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19" w:rsidRDefault="004A2019" w:rsidP="004A2019">
      <w:pPr>
        <w:jc w:val="center"/>
        <w:rPr>
          <w:rFonts w:ascii="Cambria" w:eastAsia="Calibri" w:hAnsi="Cambria" w:cs="Times New Roman"/>
          <w:b/>
          <w:sz w:val="36"/>
          <w:szCs w:val="32"/>
          <w:u w:val="single"/>
        </w:rPr>
      </w:pPr>
      <w:r>
        <w:rPr>
          <w:rFonts w:ascii="Cambria" w:eastAsia="Calibri" w:hAnsi="Cambria" w:cs="Times New Roman"/>
          <w:b/>
          <w:sz w:val="36"/>
          <w:szCs w:val="32"/>
          <w:u w:val="single"/>
        </w:rPr>
        <w:t>Expediente N° 132</w:t>
      </w:r>
      <w:r>
        <w:rPr>
          <w:rFonts w:ascii="Cambria" w:eastAsia="Calibri" w:hAnsi="Cambria" w:cs="Times New Roman"/>
          <w:b/>
          <w:sz w:val="36"/>
          <w:szCs w:val="32"/>
          <w:u w:val="single"/>
        </w:rPr>
        <w:t>/2021</w:t>
      </w:r>
    </w:p>
    <w:p w:rsidR="004A2019" w:rsidRDefault="004A2019" w:rsidP="004A2019">
      <w:pPr>
        <w:spacing w:after="0"/>
        <w:jc w:val="center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CORRESPONDENCIA RECIBIDA</w:t>
      </w:r>
    </w:p>
    <w:p w:rsidR="004A2019" w:rsidRDefault="004A2019" w:rsidP="004A2019">
      <w:pPr>
        <w:spacing w:after="0"/>
        <w:jc w:val="center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pict>
          <v:rect id="_x0000_i1025" style="width:441.9pt;height:1.5pt" o:hralign="center" o:hrstd="t" o:hr="t" fillcolor="#a0a0a0" stroked="f"/>
        </w:pict>
      </w:r>
    </w:p>
    <w:p w:rsidR="00CF523E" w:rsidRDefault="00CF523E" w:rsidP="00CF523E">
      <w:pPr>
        <w:jc w:val="right"/>
      </w:pPr>
      <w:r>
        <w:t xml:space="preserve">25 de Mayo, 24 de </w:t>
      </w:r>
      <w:r w:rsidR="006A17C7">
        <w:t>Septiembre,</w:t>
      </w:r>
      <w:r>
        <w:t xml:space="preserve"> 2021.</w:t>
      </w:r>
    </w:p>
    <w:p w:rsidR="000A1262" w:rsidRDefault="00904075" w:rsidP="00A4752F">
      <w:r>
        <w:t xml:space="preserve">A la </w:t>
      </w:r>
      <w:r w:rsidR="00A4752F">
        <w:t>Sra. Cecilia Pezzelatto.</w:t>
      </w:r>
    </w:p>
    <w:p w:rsidR="00CF523E" w:rsidRDefault="00904075" w:rsidP="00A4752F">
      <w:r>
        <w:t>Presidente del Honorable Concejo Deliberante.</w:t>
      </w:r>
    </w:p>
    <w:p w:rsidR="006A17C7" w:rsidRDefault="00904075" w:rsidP="00904075">
      <w:pPr>
        <w:ind w:firstLine="708"/>
      </w:pPr>
      <w:r>
        <w:t xml:space="preserve"> </w:t>
      </w:r>
      <w:r>
        <w:tab/>
      </w:r>
      <w:r w:rsidR="00CF523E">
        <w:t>Por la presente, quien sus</w:t>
      </w:r>
      <w:r>
        <w:t xml:space="preserve">cribe, Florencia </w:t>
      </w:r>
      <w:proofErr w:type="spellStart"/>
      <w:r>
        <w:t>Frano</w:t>
      </w:r>
      <w:proofErr w:type="spellEnd"/>
      <w:r>
        <w:t xml:space="preserve"> </w:t>
      </w:r>
      <w:proofErr w:type="spellStart"/>
      <w:r>
        <w:t>Decile</w:t>
      </w:r>
      <w:proofErr w:type="spellEnd"/>
      <w:r>
        <w:t>, P</w:t>
      </w:r>
      <w:r w:rsidR="00CF523E">
        <w:t>residente de la Juventud Radi</w:t>
      </w:r>
      <w:r w:rsidR="000B0C0E">
        <w:t>cal de la ciudad de 25 de Mayo,</w:t>
      </w:r>
      <w:r>
        <w:t xml:space="preserve"> con el acompañamiento de los Jóvenes que formamos parte de este espacio, le solicitamos a Usted y a todos los concejales el tratamiento del Proyecto de Resolución que adjuntamos en la presente para que el Gobierno provincial </w:t>
      </w:r>
      <w:r w:rsidR="000B0C0E">
        <w:t xml:space="preserve"> </w:t>
      </w:r>
      <w:r>
        <w:t xml:space="preserve">deje sin efecto la decisión de desdoblar las finales provinciales de los Juegos Bonaerenses, y mantenga a la ciudad de Mar del Plata – donde históricamente se vienen realizando -  como única sede de los mismos. Sin </w:t>
      </w:r>
      <w:proofErr w:type="spellStart"/>
      <w:proofErr w:type="gramStart"/>
      <w:r>
        <w:t>mas</w:t>
      </w:r>
      <w:proofErr w:type="spellEnd"/>
      <w:proofErr w:type="gramEnd"/>
      <w:r>
        <w:t>, esperamos que rápidamente el Honorable Cuerpo se exprese en contra de esta iniciativa impulsada por el Gobernador.</w:t>
      </w:r>
    </w:p>
    <w:p w:rsidR="006A17C7" w:rsidRDefault="006A17C7" w:rsidP="00A4752F">
      <w:proofErr w:type="spellStart"/>
      <w:r>
        <w:t>Frano</w:t>
      </w:r>
      <w:proofErr w:type="spellEnd"/>
      <w:r>
        <w:t xml:space="preserve"> </w:t>
      </w:r>
      <w:proofErr w:type="spellStart"/>
      <w:r>
        <w:t>Decile</w:t>
      </w:r>
      <w:proofErr w:type="spellEnd"/>
      <w:r>
        <w:t xml:space="preserve"> Florencia. DNI: 40479009 </w:t>
      </w:r>
      <w:r>
        <w:br/>
        <w:t>Presidente Juventud Radical.</w:t>
      </w:r>
    </w:p>
    <w:p w:rsidR="006A17C7" w:rsidRDefault="006A17C7" w:rsidP="00A4752F">
      <w:proofErr w:type="spellStart"/>
      <w:r>
        <w:t>Prebe</w:t>
      </w:r>
      <w:proofErr w:type="spellEnd"/>
      <w:r>
        <w:t xml:space="preserve"> Juan. DNI: 42136640.</w:t>
      </w:r>
      <w:r>
        <w:br/>
        <w:t>Vicepresidente Juventud Radical.</w:t>
      </w:r>
    </w:p>
    <w:p w:rsidR="006A17C7" w:rsidRDefault="006A17C7" w:rsidP="00A4752F">
      <w:r>
        <w:t>Carolina Francisco. DNI:</w:t>
      </w:r>
      <w:r w:rsidR="00CA15EF">
        <w:t xml:space="preserve"> 39110697.</w:t>
      </w:r>
      <w:r>
        <w:br/>
        <w:t>Secretaria General Juventud Radical.</w:t>
      </w:r>
    </w:p>
    <w:p w:rsidR="006A17C7" w:rsidRDefault="006A17C7" w:rsidP="00A4752F">
      <w:r>
        <w:t xml:space="preserve">Agustina </w:t>
      </w:r>
      <w:proofErr w:type="spellStart"/>
      <w:r>
        <w:t>Missotti</w:t>
      </w:r>
      <w:proofErr w:type="spellEnd"/>
      <w:r>
        <w:t>. DNI: 39875679.</w:t>
      </w:r>
    </w:p>
    <w:p w:rsidR="006A17C7" w:rsidRDefault="006A17C7" w:rsidP="00A4752F">
      <w:r>
        <w:t>Eduardo Montecchia. DNI: 39110658</w:t>
      </w:r>
    </w:p>
    <w:p w:rsidR="006A17C7" w:rsidRDefault="006A17C7" w:rsidP="00A4752F">
      <w:proofErr w:type="spellStart"/>
      <w:r>
        <w:t>Agustin</w:t>
      </w:r>
      <w:proofErr w:type="spellEnd"/>
      <w:r>
        <w:t xml:space="preserve"> </w:t>
      </w:r>
      <w:proofErr w:type="spellStart"/>
      <w:r>
        <w:t>Lopez</w:t>
      </w:r>
      <w:proofErr w:type="spellEnd"/>
      <w:r>
        <w:t>. DNI: 39110742.</w:t>
      </w:r>
    </w:p>
    <w:p w:rsidR="006A17C7" w:rsidRDefault="006A17C7" w:rsidP="00A4752F">
      <w:r>
        <w:t xml:space="preserve">Brunelli </w:t>
      </w:r>
      <w:proofErr w:type="spellStart"/>
      <w:r>
        <w:t>Matias</w:t>
      </w:r>
      <w:proofErr w:type="spellEnd"/>
      <w:r>
        <w:t>. DNI: 36645565.</w:t>
      </w:r>
    </w:p>
    <w:p w:rsidR="006A17C7" w:rsidRDefault="006A17C7" w:rsidP="00A4752F">
      <w:proofErr w:type="spellStart"/>
      <w:r>
        <w:t>Maron</w:t>
      </w:r>
      <w:proofErr w:type="spellEnd"/>
      <w:r>
        <w:t xml:space="preserve"> M. Agustina</w:t>
      </w:r>
      <w:proofErr w:type="gramStart"/>
      <w:r>
        <w:t>:.</w:t>
      </w:r>
      <w:proofErr w:type="gramEnd"/>
      <w:r>
        <w:t xml:space="preserve"> DNI: 37847693</w:t>
      </w:r>
    </w:p>
    <w:p w:rsidR="006A17C7" w:rsidRDefault="006A17C7" w:rsidP="00A4752F">
      <w:proofErr w:type="spellStart"/>
      <w:r>
        <w:t>Guerrieri</w:t>
      </w:r>
      <w:proofErr w:type="spellEnd"/>
      <w:r>
        <w:t xml:space="preserve"> Leonardo </w:t>
      </w:r>
      <w:proofErr w:type="spellStart"/>
      <w:r>
        <w:t>Sebastian</w:t>
      </w:r>
      <w:proofErr w:type="spellEnd"/>
      <w:r>
        <w:t>. DNI: 35332198.</w:t>
      </w:r>
    </w:p>
    <w:p w:rsidR="006A17C7" w:rsidRDefault="0063395B" w:rsidP="00A4752F">
      <w:proofErr w:type="spellStart"/>
      <w:r>
        <w:t>Castellini</w:t>
      </w:r>
      <w:proofErr w:type="spellEnd"/>
      <w:r>
        <w:t xml:space="preserve"> Segundo. DNI: 41953322.</w:t>
      </w:r>
    </w:p>
    <w:p w:rsidR="0063395B" w:rsidRDefault="0063395B" w:rsidP="00A4752F">
      <w:r>
        <w:t xml:space="preserve">Barrena </w:t>
      </w:r>
      <w:proofErr w:type="spellStart"/>
      <w:r>
        <w:t>Decile</w:t>
      </w:r>
      <w:proofErr w:type="spellEnd"/>
      <w:r>
        <w:t xml:space="preserve"> Oriana </w:t>
      </w:r>
      <w:proofErr w:type="spellStart"/>
      <w:r>
        <w:t>Veronica</w:t>
      </w:r>
      <w:proofErr w:type="spellEnd"/>
      <w:r>
        <w:t>. DNI: 43906128.</w:t>
      </w:r>
    </w:p>
    <w:p w:rsidR="0063395B" w:rsidRDefault="00CA15EF" w:rsidP="00A4752F">
      <w:r>
        <w:t xml:space="preserve">Ybarra Fernando </w:t>
      </w:r>
      <w:proofErr w:type="spellStart"/>
      <w:r>
        <w:t>Agustin</w:t>
      </w:r>
      <w:proofErr w:type="spellEnd"/>
      <w:r>
        <w:t>. DNI: 35220661.</w:t>
      </w:r>
    </w:p>
    <w:p w:rsidR="00C80169" w:rsidRDefault="00C80169" w:rsidP="00A4752F">
      <w:proofErr w:type="spellStart"/>
      <w:r>
        <w:t>Rigolio</w:t>
      </w:r>
      <w:proofErr w:type="spellEnd"/>
      <w:r>
        <w:t xml:space="preserve"> Claudia Paulina. DNI: 41784521.</w:t>
      </w:r>
    </w:p>
    <w:p w:rsidR="004A2019" w:rsidRDefault="004A2019" w:rsidP="004A2019">
      <w:pPr>
        <w:jc w:val="right"/>
      </w:pPr>
      <w:r>
        <w:t xml:space="preserve">FIRMA: </w:t>
      </w:r>
      <w:proofErr w:type="spellStart"/>
      <w:r>
        <w:t>Frano</w:t>
      </w:r>
      <w:proofErr w:type="spellEnd"/>
      <w:r>
        <w:t xml:space="preserve"> </w:t>
      </w:r>
      <w:proofErr w:type="spellStart"/>
      <w:r>
        <w:t>Decile</w:t>
      </w:r>
      <w:proofErr w:type="spellEnd"/>
      <w:r>
        <w:t xml:space="preserve"> Florencia. DNI: 40479009</w:t>
      </w:r>
    </w:p>
    <w:p w:rsidR="004A2019" w:rsidRDefault="004A2019" w:rsidP="004A2019">
      <w:pPr>
        <w:jc w:val="right"/>
      </w:pPr>
      <w:r>
        <w:rPr>
          <w:rFonts w:ascii="Arial Narrow" w:eastAsia="Calibri" w:hAnsi="Arial Narrow" w:cs="Times New Roman"/>
          <w:sz w:val="32"/>
          <w:szCs w:val="32"/>
        </w:rPr>
        <w:pict>
          <v:rect id="_x0000_i1026" style="width:441.9pt;height:1.5pt" o:hralign="center" o:hrstd="t" o:hr="t" fillcolor="#a0a0a0" stroked="f"/>
        </w:pict>
      </w:r>
    </w:p>
    <w:p w:rsidR="004A2019" w:rsidRDefault="004A2019" w:rsidP="004A2019"/>
    <w:p w:rsidR="004A2019" w:rsidRDefault="004A2019" w:rsidP="004A2019">
      <w:r>
        <w:t>Visto la realización de las finales de los juegos Bonaerenses 2021, y</w:t>
      </w:r>
    </w:p>
    <w:p w:rsidR="004A2019" w:rsidRDefault="004A2019" w:rsidP="004A2019">
      <w:r>
        <w:t xml:space="preserve">Considerando </w:t>
      </w:r>
    </w:p>
    <w:p w:rsidR="004A2019" w:rsidRDefault="004A2019" w:rsidP="004A2019">
      <w:r>
        <w:t>Que Los Juegos Bonaerenses cumplen, en este año 2021, 30 años.</w:t>
      </w:r>
    </w:p>
    <w:p w:rsidR="004A2019" w:rsidRDefault="004A2019" w:rsidP="004A2019">
      <w:r>
        <w:t>Que varias generaciones de bonaerenses han participado de estos juegos.</w:t>
      </w:r>
    </w:p>
    <w:p w:rsidR="004A2019" w:rsidRDefault="004A2019" w:rsidP="004A2019">
      <w:r>
        <w:t xml:space="preserve">Que es intención de la subsecretaria de deportes de la provincia de Buenos Aires desdoblar las finales provinciales, dejando solo una veintena de disciplinas en la ciudad de Mar </w:t>
      </w:r>
      <w:proofErr w:type="gramStart"/>
      <w:r>
        <w:t>del</w:t>
      </w:r>
      <w:proofErr w:type="gramEnd"/>
      <w:r>
        <w:t xml:space="preserve"> plata donde históricamente se desarrollaron, y distribuyendo en varios distritos del conurbano bonaerense el resto de las disciplinas.</w:t>
      </w:r>
    </w:p>
    <w:p w:rsidR="004A2019" w:rsidRDefault="004A2019" w:rsidP="004A2019">
      <w:r>
        <w:t xml:space="preserve">Que por circular N° 5 el director de los JJBB, Eugenio </w:t>
      </w:r>
      <w:proofErr w:type="spellStart"/>
      <w:r>
        <w:t>Achinelly</w:t>
      </w:r>
      <w:proofErr w:type="spellEnd"/>
      <w:r>
        <w:t>, ha notificado a los municipios de esta nueva modalidad de finales, expresando como argumento único, la pandemia del COVID – 19.</w:t>
      </w:r>
    </w:p>
    <w:p w:rsidR="004A2019" w:rsidRDefault="004A2019" w:rsidP="004A2019">
      <w:r>
        <w:t>Por todo esto, el Honorable Concejo Deliberante de la ciudad de 25 de Mayo aprueba la siguiente</w:t>
      </w:r>
    </w:p>
    <w:p w:rsidR="004A2019" w:rsidRDefault="004A2019" w:rsidP="004A2019">
      <w:pPr>
        <w:jc w:val="center"/>
        <w:rPr>
          <w:b/>
        </w:rPr>
      </w:pPr>
      <w:r>
        <w:rPr>
          <w:b/>
        </w:rPr>
        <w:t>Resolución</w:t>
      </w:r>
    </w:p>
    <w:p w:rsidR="004A2019" w:rsidRDefault="004A2019" w:rsidP="004A2019">
      <w:r>
        <w:t>Artículo 1- Solicitar al Subsecretario de deportes de la provincia de Buenos Aires Javier Lovera, dé marcha atrás con la decisión de Reducir las finales de los Juegos Bonaerenses, y que estas se lleven a cabo de manera completa en la ciudad de Mar del Plata.</w:t>
      </w:r>
    </w:p>
    <w:p w:rsidR="004A2019" w:rsidRDefault="004A2019" w:rsidP="004A2019">
      <w:r>
        <w:t>Artículo 2- Enviar copia al resto de los HCD de los 135 municipios de la provincia de Buenos Aires para que se expidan de la misma manera</w:t>
      </w:r>
    </w:p>
    <w:p w:rsidR="004A2019" w:rsidRDefault="004A2019" w:rsidP="004A2019">
      <w:r>
        <w:t>Artículo 3- De forma.</w:t>
      </w:r>
    </w:p>
    <w:p w:rsidR="00A4752F" w:rsidRDefault="004A2019">
      <w:r>
        <w:rPr>
          <w:rFonts w:ascii="Arial Narrow" w:eastAsia="Calibri" w:hAnsi="Arial Narrow" w:cs="Times New Roman"/>
          <w:sz w:val="32"/>
          <w:szCs w:val="32"/>
        </w:rPr>
        <w:pict>
          <v:rect id="_x0000_i1027" style="width:441.9pt;height:1.5pt" o:hralign="center" o:hrstd="t" o:hr="t" fillcolor="#a0a0a0" stroked="f"/>
        </w:pict>
      </w:r>
      <w:bookmarkStart w:id="0" w:name="_GoBack"/>
      <w:bookmarkEnd w:id="0"/>
    </w:p>
    <w:sectPr w:rsidR="00A4752F" w:rsidSect="004A2019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F"/>
    <w:rsid w:val="000A1262"/>
    <w:rsid w:val="000B0C0E"/>
    <w:rsid w:val="00110DD0"/>
    <w:rsid w:val="00363BFA"/>
    <w:rsid w:val="004A2019"/>
    <w:rsid w:val="0063395B"/>
    <w:rsid w:val="006A17C7"/>
    <w:rsid w:val="00904075"/>
    <w:rsid w:val="00A4752F"/>
    <w:rsid w:val="00C80169"/>
    <w:rsid w:val="00CA15EF"/>
    <w:rsid w:val="00C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 Electronica</dc:creator>
  <cp:lastModifiedBy>Juana</cp:lastModifiedBy>
  <cp:revision>5</cp:revision>
  <cp:lastPrinted>2021-09-24T14:47:00Z</cp:lastPrinted>
  <dcterms:created xsi:type="dcterms:W3CDTF">2021-09-24T13:18:00Z</dcterms:created>
  <dcterms:modified xsi:type="dcterms:W3CDTF">2021-09-24T16:58:00Z</dcterms:modified>
</cp:coreProperties>
</file>