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908EA" w14:textId="4A9CC0DC" w:rsidR="00FE4195" w:rsidRPr="001A6D20" w:rsidRDefault="00FE4195" w:rsidP="00FE4195">
      <w:pPr>
        <w:jc w:val="center"/>
        <w:rPr>
          <w:rFonts w:ascii="Cambria" w:hAnsi="Cambria"/>
          <w:b/>
          <w:sz w:val="32"/>
          <w:szCs w:val="32"/>
          <w:u w:val="single"/>
        </w:rPr>
      </w:pPr>
      <w:r w:rsidRPr="001A6D20">
        <w:rPr>
          <w:rFonts w:ascii="Cambria" w:hAnsi="Cambria"/>
          <w:b/>
          <w:sz w:val="32"/>
          <w:szCs w:val="32"/>
          <w:u w:val="single"/>
        </w:rPr>
        <w:t xml:space="preserve">Expediente N° </w:t>
      </w:r>
      <w:r>
        <w:rPr>
          <w:rFonts w:ascii="Cambria" w:hAnsi="Cambria"/>
          <w:b/>
          <w:sz w:val="32"/>
          <w:szCs w:val="32"/>
          <w:u w:val="single"/>
        </w:rPr>
        <w:t>1</w:t>
      </w:r>
      <w:r>
        <w:rPr>
          <w:rFonts w:ascii="Cambria" w:hAnsi="Cambria"/>
          <w:b/>
          <w:sz w:val="32"/>
          <w:szCs w:val="32"/>
          <w:u w:val="single"/>
        </w:rPr>
        <w:t>14</w:t>
      </w:r>
      <w:r w:rsidRPr="001A6D20">
        <w:rPr>
          <w:rFonts w:ascii="Cambria" w:hAnsi="Cambria"/>
          <w:b/>
          <w:sz w:val="32"/>
          <w:szCs w:val="32"/>
          <w:u w:val="single"/>
        </w:rPr>
        <w:t>/2021</w:t>
      </w:r>
    </w:p>
    <w:p w14:paraId="0377D2DA" w14:textId="77777777" w:rsidR="00FE4195" w:rsidRPr="001A6D20" w:rsidRDefault="00FE4195" w:rsidP="00FE4195">
      <w:pPr>
        <w:spacing w:after="0"/>
        <w:jc w:val="center"/>
        <w:rPr>
          <w:rFonts w:ascii="Arial Narrow" w:hAnsi="Arial Narrow"/>
          <w:sz w:val="32"/>
          <w:szCs w:val="32"/>
        </w:rPr>
      </w:pPr>
      <w:r w:rsidRPr="001A6D20">
        <w:rPr>
          <w:rFonts w:ascii="Arial Narrow" w:hAnsi="Arial Narrow"/>
          <w:sz w:val="32"/>
          <w:szCs w:val="32"/>
        </w:rPr>
        <w:t>PROYECTO DE RESOLUCIÓN</w:t>
      </w:r>
    </w:p>
    <w:p w14:paraId="775BFE76" w14:textId="26E0A081" w:rsidR="0052523C" w:rsidRPr="0052523C" w:rsidRDefault="00FE4195" w:rsidP="00FE4195">
      <w:pPr>
        <w:spacing w:line="240" w:lineRule="auto"/>
        <w:jc w:val="center"/>
        <w:rPr>
          <w:rFonts w:ascii="Arial" w:eastAsia="Arial" w:hAnsi="Arial" w:cs="Arial"/>
          <w:b/>
          <w:sz w:val="24"/>
          <w:szCs w:val="24"/>
        </w:rPr>
      </w:pPr>
      <w:r w:rsidRPr="001A6D20">
        <w:rPr>
          <w:rFonts w:ascii="Arial Narrow" w:hAnsi="Arial Narrow"/>
          <w:sz w:val="32"/>
          <w:szCs w:val="32"/>
        </w:rPr>
        <w:pict w14:anchorId="22DB09F0">
          <v:rect id="_x0000_i1025" style="width:441.9pt;height:1.5pt" o:hralign="center" o:hrstd="t" o:hr="t" fillcolor="#a0a0a0" stroked="f"/>
        </w:pict>
      </w:r>
    </w:p>
    <w:p w14:paraId="1F3DFF30" w14:textId="77777777" w:rsidR="0052523C" w:rsidRPr="0052523C" w:rsidRDefault="0052523C" w:rsidP="0052523C">
      <w:pPr>
        <w:spacing w:line="240" w:lineRule="auto"/>
        <w:rPr>
          <w:rFonts w:ascii="Arial" w:hAnsi="Arial" w:cs="Arial"/>
          <w:b/>
          <w:bCs/>
          <w:sz w:val="24"/>
          <w:szCs w:val="24"/>
          <w:lang w:val="es-ES"/>
        </w:rPr>
      </w:pPr>
      <w:r w:rsidRPr="0052523C">
        <w:rPr>
          <w:rFonts w:ascii="Arial" w:hAnsi="Arial" w:cs="Arial"/>
          <w:b/>
          <w:bCs/>
          <w:sz w:val="24"/>
          <w:szCs w:val="24"/>
          <w:lang w:val="es-ES"/>
        </w:rPr>
        <w:t>Honorable Concejo Deliberante</w:t>
      </w:r>
    </w:p>
    <w:p w14:paraId="287393E7" w14:textId="77777777" w:rsidR="0052523C" w:rsidRPr="0052523C" w:rsidRDefault="0052523C" w:rsidP="0052523C">
      <w:pPr>
        <w:spacing w:line="240" w:lineRule="auto"/>
        <w:rPr>
          <w:rFonts w:ascii="Arial" w:hAnsi="Arial" w:cs="Arial"/>
          <w:b/>
          <w:bCs/>
          <w:sz w:val="24"/>
          <w:szCs w:val="24"/>
          <w:lang w:val="es-ES"/>
        </w:rPr>
      </w:pPr>
      <w:r w:rsidRPr="0052523C">
        <w:rPr>
          <w:rFonts w:ascii="Arial" w:hAnsi="Arial" w:cs="Arial"/>
          <w:b/>
          <w:bCs/>
          <w:sz w:val="24"/>
          <w:szCs w:val="24"/>
          <w:lang w:val="es-ES"/>
        </w:rPr>
        <w:t>25 de Mayo, Bs. As.</w:t>
      </w:r>
    </w:p>
    <w:p w14:paraId="74FDD8FC" w14:textId="77777777" w:rsidR="0052523C" w:rsidRPr="0052523C" w:rsidRDefault="0052523C" w:rsidP="0052523C">
      <w:pPr>
        <w:spacing w:line="240" w:lineRule="auto"/>
        <w:rPr>
          <w:rFonts w:ascii="Arial" w:hAnsi="Arial" w:cs="Arial"/>
          <w:b/>
          <w:bCs/>
          <w:sz w:val="24"/>
          <w:szCs w:val="24"/>
          <w:lang w:val="es-ES"/>
        </w:rPr>
      </w:pPr>
      <w:r w:rsidRPr="0052523C">
        <w:rPr>
          <w:rFonts w:ascii="Arial" w:hAnsi="Arial" w:cs="Arial"/>
          <w:b/>
          <w:bCs/>
          <w:sz w:val="24"/>
          <w:szCs w:val="24"/>
          <w:lang w:val="es-ES"/>
        </w:rPr>
        <w:t xml:space="preserve">Bloque Cambiemos y Juntos por el Cambio </w:t>
      </w:r>
    </w:p>
    <w:p w14:paraId="702DD3AF" w14:textId="313141C9" w:rsidR="0052523C" w:rsidRPr="0052523C" w:rsidRDefault="0052523C" w:rsidP="0052523C">
      <w:pPr>
        <w:jc w:val="right"/>
        <w:rPr>
          <w:rFonts w:ascii="Arial" w:hAnsi="Arial" w:cs="Arial"/>
          <w:b/>
          <w:sz w:val="24"/>
          <w:szCs w:val="24"/>
        </w:rPr>
      </w:pPr>
      <w:r>
        <w:rPr>
          <w:rFonts w:ascii="Arial" w:hAnsi="Arial" w:cs="Arial"/>
          <w:b/>
          <w:sz w:val="24"/>
          <w:szCs w:val="24"/>
        </w:rPr>
        <w:t xml:space="preserve">11 </w:t>
      </w:r>
      <w:r w:rsidRPr="0052523C">
        <w:rPr>
          <w:rFonts w:ascii="Arial" w:hAnsi="Arial" w:cs="Arial"/>
          <w:b/>
          <w:sz w:val="24"/>
          <w:szCs w:val="24"/>
        </w:rPr>
        <w:t>de agosto de 2021.-</w:t>
      </w:r>
    </w:p>
    <w:p w14:paraId="291EE5A6" w14:textId="77777777" w:rsidR="0052523C" w:rsidRPr="0052523C" w:rsidRDefault="0052523C" w:rsidP="0052523C">
      <w:pPr>
        <w:jc w:val="center"/>
        <w:rPr>
          <w:rFonts w:ascii="Arial" w:hAnsi="Arial" w:cs="Arial"/>
          <w:b/>
          <w:bCs/>
          <w:sz w:val="24"/>
          <w:szCs w:val="24"/>
          <w:lang w:val="es-ES"/>
        </w:rPr>
      </w:pPr>
      <w:r w:rsidRPr="0052523C">
        <w:rPr>
          <w:rFonts w:ascii="Arial" w:hAnsi="Arial" w:cs="Arial"/>
          <w:b/>
          <w:bCs/>
          <w:sz w:val="24"/>
          <w:szCs w:val="24"/>
          <w:lang w:val="es-ES"/>
        </w:rPr>
        <w:t>PROYECTO DE RESOLUCIÓN</w:t>
      </w:r>
    </w:p>
    <w:p w14:paraId="00000003" w14:textId="49B580CE" w:rsidR="00C619BD" w:rsidRPr="005D7478" w:rsidRDefault="00926C32">
      <w:pPr>
        <w:jc w:val="both"/>
        <w:rPr>
          <w:rFonts w:ascii="Arial" w:eastAsia="Arial" w:hAnsi="Arial" w:cs="Arial"/>
        </w:rPr>
      </w:pPr>
      <w:r w:rsidRPr="005D7478">
        <w:rPr>
          <w:rFonts w:ascii="Arial" w:eastAsia="Arial" w:hAnsi="Arial" w:cs="Arial"/>
          <w:b/>
        </w:rPr>
        <w:t>VISTO</w:t>
      </w:r>
      <w:r w:rsidRPr="005D7478">
        <w:rPr>
          <w:rFonts w:ascii="Arial" w:eastAsia="Arial" w:hAnsi="Arial" w:cs="Arial"/>
        </w:rPr>
        <w:t xml:space="preserve">: El estado de la Ruta Provincial Nº 51 y; </w:t>
      </w:r>
    </w:p>
    <w:p w14:paraId="531B2EEF" w14:textId="77777777" w:rsidR="0052523C" w:rsidRPr="005D7478" w:rsidRDefault="0052523C">
      <w:pPr>
        <w:jc w:val="both"/>
        <w:rPr>
          <w:rFonts w:ascii="Arial" w:eastAsia="Arial" w:hAnsi="Arial" w:cs="Arial"/>
        </w:rPr>
      </w:pPr>
    </w:p>
    <w:p w14:paraId="00000004" w14:textId="77777777" w:rsidR="00C619BD" w:rsidRPr="005D7478" w:rsidRDefault="00926C32">
      <w:pPr>
        <w:jc w:val="both"/>
        <w:rPr>
          <w:rFonts w:ascii="Arial" w:eastAsia="Arial" w:hAnsi="Arial" w:cs="Arial"/>
          <w:b/>
        </w:rPr>
      </w:pPr>
      <w:r w:rsidRPr="005D7478">
        <w:rPr>
          <w:rFonts w:ascii="Arial" w:eastAsia="Arial" w:hAnsi="Arial" w:cs="Arial"/>
          <w:b/>
        </w:rPr>
        <w:t>CONSIDERANDO:</w:t>
      </w:r>
    </w:p>
    <w:p w14:paraId="00000005" w14:textId="33CDD0F8" w:rsidR="00C619BD" w:rsidRPr="005D7478" w:rsidRDefault="0052523C">
      <w:pPr>
        <w:jc w:val="both"/>
        <w:rPr>
          <w:rFonts w:ascii="Arial" w:eastAsia="Arial" w:hAnsi="Arial" w:cs="Arial"/>
        </w:rPr>
      </w:pPr>
      <w:r w:rsidRPr="005D7478">
        <w:rPr>
          <w:rFonts w:ascii="Arial" w:eastAsia="Arial" w:hAnsi="Arial" w:cs="Arial"/>
        </w:rPr>
        <w:t xml:space="preserve">Que </w:t>
      </w:r>
      <w:r w:rsidR="00926C32" w:rsidRPr="005D7478">
        <w:rPr>
          <w:rFonts w:ascii="Arial" w:eastAsia="Arial" w:hAnsi="Arial" w:cs="Arial"/>
        </w:rPr>
        <w:t>la Ruta Provincial Nº 51 se encuentra en muy mal estado, en lo que corresponde al tramo entre Ruta Nacional N°205 y Ruta Nacional N°5 entre los  Partidos de Saladillo, 25 de Mayo y Chivilcoy;</w:t>
      </w:r>
    </w:p>
    <w:p w14:paraId="3F9AAC97" w14:textId="0FF6E816" w:rsidR="00706D5C" w:rsidRPr="005D7478" w:rsidRDefault="00706D5C">
      <w:pPr>
        <w:jc w:val="both"/>
        <w:rPr>
          <w:rFonts w:ascii="Arial" w:eastAsia="Arial" w:hAnsi="Arial" w:cs="Arial"/>
        </w:rPr>
      </w:pPr>
      <w:r w:rsidRPr="005D7478">
        <w:rPr>
          <w:rFonts w:ascii="Arial" w:eastAsia="Arial" w:hAnsi="Arial" w:cs="Arial"/>
        </w:rPr>
        <w:t>Que la Ruta Provincial Nº 30 se encuentra en muy mal estado, en lo que corresponde al tramo entre Ruta Nacional N°205 y Ruta Nacional N°5.</w:t>
      </w:r>
    </w:p>
    <w:p w14:paraId="00000006" w14:textId="34DF8D10" w:rsidR="00C619BD" w:rsidRPr="005D7478" w:rsidRDefault="0052523C">
      <w:pPr>
        <w:jc w:val="both"/>
        <w:rPr>
          <w:rFonts w:ascii="Arial" w:eastAsia="Arial" w:hAnsi="Arial" w:cs="Arial"/>
        </w:rPr>
      </w:pPr>
      <w:r w:rsidRPr="005D7478">
        <w:rPr>
          <w:rFonts w:ascii="Arial" w:eastAsia="Arial" w:hAnsi="Arial" w:cs="Arial"/>
        </w:rPr>
        <w:t>Que</w:t>
      </w:r>
      <w:r w:rsidR="00926C32" w:rsidRPr="005D7478">
        <w:rPr>
          <w:rFonts w:ascii="Arial" w:eastAsia="Arial" w:hAnsi="Arial" w:cs="Arial"/>
        </w:rPr>
        <w:t xml:space="preserve"> se observa una calzada asfáltica con notable deterioro, presencia de baches y deformaciones excesivas, que comprometen seriamente la seguridad de las personas que circulan por la misma;</w:t>
      </w:r>
    </w:p>
    <w:p w14:paraId="00000007" w14:textId="71F68F60" w:rsidR="00C619BD" w:rsidRPr="005D7478" w:rsidRDefault="0052523C">
      <w:pPr>
        <w:jc w:val="both"/>
        <w:rPr>
          <w:rFonts w:ascii="Arial" w:eastAsia="Arial" w:hAnsi="Arial" w:cs="Arial"/>
        </w:rPr>
      </w:pPr>
      <w:r w:rsidRPr="005D7478">
        <w:rPr>
          <w:rFonts w:ascii="Arial" w:eastAsia="Arial" w:hAnsi="Arial" w:cs="Arial"/>
        </w:rPr>
        <w:t>Que</w:t>
      </w:r>
      <w:r w:rsidR="00926C32" w:rsidRPr="005D7478">
        <w:rPr>
          <w:rFonts w:ascii="Arial" w:eastAsia="Arial" w:hAnsi="Arial" w:cs="Arial"/>
        </w:rPr>
        <w:t xml:space="preserve"> además, la banquina también está en mal estado, con pozos y descalces respecto del borde del pavimento;</w:t>
      </w:r>
    </w:p>
    <w:p w14:paraId="00000008" w14:textId="36909E04" w:rsidR="00C619BD" w:rsidRPr="005D7478" w:rsidRDefault="0052523C">
      <w:pPr>
        <w:jc w:val="both"/>
        <w:rPr>
          <w:rFonts w:ascii="Arial" w:eastAsia="Arial" w:hAnsi="Arial" w:cs="Arial"/>
        </w:rPr>
      </w:pPr>
      <w:r w:rsidRPr="005D7478">
        <w:rPr>
          <w:rFonts w:ascii="Arial" w:eastAsia="Arial" w:hAnsi="Arial" w:cs="Arial"/>
        </w:rPr>
        <w:t>Que</w:t>
      </w:r>
      <w:r w:rsidR="00926C32" w:rsidRPr="005D7478">
        <w:rPr>
          <w:rFonts w:ascii="Arial" w:eastAsia="Arial" w:hAnsi="Arial" w:cs="Arial"/>
        </w:rPr>
        <w:t xml:space="preserve"> cada vez son más los accidentes que se producen;</w:t>
      </w:r>
    </w:p>
    <w:p w14:paraId="00000009" w14:textId="6A1F9C5C" w:rsidR="00C619BD" w:rsidRPr="005D7478" w:rsidRDefault="0052523C">
      <w:pPr>
        <w:jc w:val="both"/>
        <w:rPr>
          <w:rFonts w:ascii="Arial" w:eastAsia="Arial" w:hAnsi="Arial" w:cs="Arial"/>
        </w:rPr>
      </w:pPr>
      <w:r w:rsidRPr="005D7478">
        <w:rPr>
          <w:rFonts w:ascii="Arial" w:eastAsia="Arial" w:hAnsi="Arial" w:cs="Arial"/>
        </w:rPr>
        <w:t>Que</w:t>
      </w:r>
      <w:r w:rsidR="00926C32" w:rsidRPr="005D7478">
        <w:rPr>
          <w:rFonts w:ascii="Arial" w:eastAsia="Arial" w:hAnsi="Arial" w:cs="Arial"/>
        </w:rPr>
        <w:t xml:space="preserve"> en estas circunstancias se han producido múltiples accidentes con pérdidas de vidas humanas y lesiones graves;</w:t>
      </w:r>
    </w:p>
    <w:p w14:paraId="0000000A" w14:textId="241A1332" w:rsidR="00C619BD" w:rsidRPr="005D7478" w:rsidRDefault="0052523C">
      <w:pPr>
        <w:jc w:val="both"/>
        <w:rPr>
          <w:rFonts w:ascii="Arial" w:eastAsia="Arial" w:hAnsi="Arial" w:cs="Arial"/>
        </w:rPr>
      </w:pPr>
      <w:r w:rsidRPr="005D7478">
        <w:rPr>
          <w:rFonts w:ascii="Arial" w:eastAsia="Arial" w:hAnsi="Arial" w:cs="Arial"/>
        </w:rPr>
        <w:t>Que</w:t>
      </w:r>
      <w:r w:rsidR="00926C32" w:rsidRPr="005D7478">
        <w:rPr>
          <w:rFonts w:ascii="Arial" w:eastAsia="Arial" w:hAnsi="Arial" w:cs="Arial"/>
        </w:rPr>
        <w:t xml:space="preserve"> los desniveles pronunciados favorecen la acumulación de agua en los días de lluvia que alteran la estabilida</w:t>
      </w:r>
      <w:r w:rsidRPr="005D7478">
        <w:rPr>
          <w:rFonts w:ascii="Arial" w:eastAsia="Arial" w:hAnsi="Arial" w:cs="Arial"/>
        </w:rPr>
        <w:t>d de los vehículos que circulan;</w:t>
      </w:r>
    </w:p>
    <w:p w14:paraId="0000000B" w14:textId="3A76920F" w:rsidR="00C619BD" w:rsidRPr="005D7478" w:rsidRDefault="0052523C">
      <w:pPr>
        <w:jc w:val="both"/>
        <w:rPr>
          <w:rFonts w:ascii="Arial" w:eastAsia="Arial" w:hAnsi="Arial" w:cs="Arial"/>
        </w:rPr>
      </w:pPr>
      <w:r w:rsidRPr="005D7478">
        <w:rPr>
          <w:rFonts w:ascii="Arial" w:eastAsia="Arial" w:hAnsi="Arial" w:cs="Arial"/>
        </w:rPr>
        <w:t>Que</w:t>
      </w:r>
      <w:r w:rsidR="00926C32" w:rsidRPr="005D7478">
        <w:rPr>
          <w:rFonts w:ascii="Arial" w:eastAsia="Arial" w:hAnsi="Arial" w:cs="Arial"/>
        </w:rPr>
        <w:t xml:space="preserve"> la Ruta Provincial Nº 51</w:t>
      </w:r>
      <w:r w:rsidR="00706D5C" w:rsidRPr="005D7478">
        <w:rPr>
          <w:rFonts w:ascii="Arial" w:eastAsia="Arial" w:hAnsi="Arial" w:cs="Arial"/>
        </w:rPr>
        <w:t xml:space="preserve"> y Ruta Provincial N°30</w:t>
      </w:r>
      <w:r w:rsidR="00926C32" w:rsidRPr="005D7478">
        <w:rPr>
          <w:rFonts w:ascii="Arial" w:eastAsia="Arial" w:hAnsi="Arial" w:cs="Arial"/>
        </w:rPr>
        <w:t xml:space="preserve"> constituye</w:t>
      </w:r>
      <w:r w:rsidR="00706D5C" w:rsidRPr="005D7478">
        <w:rPr>
          <w:rFonts w:ascii="Arial" w:eastAsia="Arial" w:hAnsi="Arial" w:cs="Arial"/>
        </w:rPr>
        <w:t>n</w:t>
      </w:r>
      <w:r w:rsidR="00926C32" w:rsidRPr="005D7478">
        <w:rPr>
          <w:rFonts w:ascii="Arial" w:eastAsia="Arial" w:hAnsi="Arial" w:cs="Arial"/>
        </w:rPr>
        <w:t>, para los habitantes del Partido de 25 de Mayo, una de las alternativas pavimentadas principales para dirigirse a cualquier punto del país;</w:t>
      </w:r>
    </w:p>
    <w:p w14:paraId="0000000C" w14:textId="6265429E" w:rsidR="00C619BD" w:rsidRPr="005D7478" w:rsidRDefault="0052523C">
      <w:pPr>
        <w:jc w:val="both"/>
        <w:rPr>
          <w:rFonts w:ascii="Arial" w:eastAsia="Arial" w:hAnsi="Arial" w:cs="Arial"/>
        </w:rPr>
      </w:pPr>
      <w:r w:rsidRPr="005D7478">
        <w:rPr>
          <w:rFonts w:ascii="Arial" w:eastAsia="Arial" w:hAnsi="Arial" w:cs="Arial"/>
        </w:rPr>
        <w:t>Que</w:t>
      </w:r>
      <w:r w:rsidR="00926C32" w:rsidRPr="005D7478">
        <w:rPr>
          <w:rFonts w:ascii="Arial" w:eastAsia="Arial" w:hAnsi="Arial" w:cs="Arial"/>
        </w:rPr>
        <w:t xml:space="preserve"> una ruta en óptimas condiciones de </w:t>
      </w:r>
      <w:proofErr w:type="spellStart"/>
      <w:r w:rsidR="00926C32" w:rsidRPr="005D7478">
        <w:rPr>
          <w:rFonts w:ascii="Arial" w:eastAsia="Arial" w:hAnsi="Arial" w:cs="Arial"/>
        </w:rPr>
        <w:t>transitabilidad</w:t>
      </w:r>
      <w:proofErr w:type="spellEnd"/>
      <w:r w:rsidR="00926C32" w:rsidRPr="005D7478">
        <w:rPr>
          <w:rFonts w:ascii="Arial" w:eastAsia="Arial" w:hAnsi="Arial" w:cs="Arial"/>
        </w:rPr>
        <w:t xml:space="preserve"> no asegura la inexistencia de accidentes pero indudablemente contribuye notablemente a la reducción de los mismos; </w:t>
      </w:r>
    </w:p>
    <w:p w14:paraId="0000000D" w14:textId="27CD4E3C" w:rsidR="00C619BD" w:rsidRPr="005D7478" w:rsidRDefault="0052523C">
      <w:pPr>
        <w:jc w:val="both"/>
        <w:rPr>
          <w:rFonts w:ascii="Arial" w:eastAsia="Arial" w:hAnsi="Arial" w:cs="Arial"/>
        </w:rPr>
      </w:pPr>
      <w:r w:rsidRPr="005D7478">
        <w:rPr>
          <w:rFonts w:ascii="Arial" w:eastAsia="Arial" w:hAnsi="Arial" w:cs="Arial"/>
        </w:rPr>
        <w:t>Que</w:t>
      </w:r>
      <w:r w:rsidR="00926C32" w:rsidRPr="005D7478">
        <w:rPr>
          <w:rFonts w:ascii="Arial" w:eastAsia="Arial" w:hAnsi="Arial" w:cs="Arial"/>
        </w:rPr>
        <w:t xml:space="preserve"> debe actuarse con premura a los efectos de no seguir lamentando hechos desgraciados, pensando en tareas que apunten a soluciones que perduren en el mediano y largo plazo;</w:t>
      </w:r>
    </w:p>
    <w:p w14:paraId="0000000F" w14:textId="20E27FF8" w:rsidR="00C619BD" w:rsidRPr="005D7478" w:rsidRDefault="00926C32">
      <w:pPr>
        <w:jc w:val="both"/>
        <w:rPr>
          <w:rFonts w:ascii="Arial" w:eastAsia="Arial" w:hAnsi="Arial" w:cs="Arial"/>
        </w:rPr>
      </w:pPr>
      <w:r w:rsidRPr="005D7478">
        <w:rPr>
          <w:rFonts w:ascii="Arial" w:eastAsia="Arial" w:hAnsi="Arial" w:cs="Arial"/>
        </w:rPr>
        <w:t>Que, las acciones coyunturales que se puedan tomar en forma urgente a los efectos de evitar el agravamiento de la situación no sea motivo para postergar la concreción de las obras de fondo, obras que así mismo deben ser realizadas en el muy breve plazo;</w:t>
      </w:r>
    </w:p>
    <w:p w14:paraId="00000010" w14:textId="0A3F1DD4" w:rsidR="00C619BD" w:rsidRPr="005D7478" w:rsidRDefault="00926C32">
      <w:pPr>
        <w:jc w:val="center"/>
        <w:rPr>
          <w:rFonts w:ascii="Arial" w:eastAsia="Arial" w:hAnsi="Arial" w:cs="Arial"/>
          <w:b/>
        </w:rPr>
      </w:pPr>
      <w:r w:rsidRPr="005D7478">
        <w:rPr>
          <w:rFonts w:ascii="Arial" w:eastAsia="Arial" w:hAnsi="Arial" w:cs="Arial"/>
          <w:b/>
        </w:rPr>
        <w:t>POR TODO ELLO EL HONORABLE CONCEJO DELIBERANTE DE 25 DE MAYO SANCIONA CON FUERZA DE</w:t>
      </w:r>
      <w:r w:rsidR="0052523C" w:rsidRPr="005D7478">
        <w:rPr>
          <w:rFonts w:ascii="Arial" w:eastAsia="Arial" w:hAnsi="Arial" w:cs="Arial"/>
          <w:b/>
        </w:rPr>
        <w:t>:</w:t>
      </w:r>
    </w:p>
    <w:p w14:paraId="00000012" w14:textId="2F6CDE47" w:rsidR="00C619BD" w:rsidRPr="005D7478" w:rsidRDefault="00926C32" w:rsidP="0052523C">
      <w:pPr>
        <w:jc w:val="center"/>
        <w:rPr>
          <w:rFonts w:ascii="Arial" w:eastAsia="Arial" w:hAnsi="Arial" w:cs="Arial"/>
          <w:b/>
        </w:rPr>
      </w:pPr>
      <w:r w:rsidRPr="005D7478">
        <w:rPr>
          <w:rFonts w:ascii="Arial" w:eastAsia="Arial" w:hAnsi="Arial" w:cs="Arial"/>
          <w:b/>
        </w:rPr>
        <w:t>PROYECTO DE RESOLUCIÓN</w:t>
      </w:r>
    </w:p>
    <w:p w14:paraId="00000013" w14:textId="2F05DE21" w:rsidR="00C619BD" w:rsidRPr="005D7478" w:rsidRDefault="00926C32">
      <w:pPr>
        <w:jc w:val="both"/>
        <w:rPr>
          <w:rFonts w:ascii="Arial" w:eastAsia="Arial" w:hAnsi="Arial" w:cs="Arial"/>
        </w:rPr>
      </w:pPr>
      <w:r w:rsidRPr="005D7478">
        <w:rPr>
          <w:rFonts w:ascii="Arial" w:eastAsia="Arial" w:hAnsi="Arial" w:cs="Arial"/>
          <w:b/>
        </w:rPr>
        <w:t>Artículo 1º</w:t>
      </w:r>
      <w:r w:rsidR="00667BB3" w:rsidRPr="005D7478">
        <w:rPr>
          <w:rFonts w:ascii="Arial" w:eastAsia="Arial" w:hAnsi="Arial" w:cs="Arial"/>
        </w:rPr>
        <w:t>:</w:t>
      </w:r>
      <w:r w:rsidRPr="005D7478">
        <w:rPr>
          <w:rFonts w:ascii="Arial" w:eastAsia="Arial" w:hAnsi="Arial" w:cs="Arial"/>
        </w:rPr>
        <w:t xml:space="preserve"> El Honorable Concejo Deliberante de 25 de Mayo solicita a las autoridades de la Dirección </w:t>
      </w:r>
      <w:r w:rsidR="00667BB3" w:rsidRPr="005D7478">
        <w:rPr>
          <w:rFonts w:ascii="Arial" w:eastAsia="Arial" w:hAnsi="Arial" w:cs="Arial"/>
        </w:rPr>
        <w:t>de Vialidad Provincial, Zona VI</w:t>
      </w:r>
      <w:r w:rsidRPr="005D7478">
        <w:rPr>
          <w:rFonts w:ascii="Arial" w:eastAsia="Arial" w:hAnsi="Arial" w:cs="Arial"/>
        </w:rPr>
        <w:t xml:space="preserve">, </w:t>
      </w:r>
      <w:r w:rsidR="00667BB3" w:rsidRPr="005D7478">
        <w:rPr>
          <w:rFonts w:ascii="Arial" w:eastAsia="Arial" w:hAnsi="Arial" w:cs="Arial"/>
        </w:rPr>
        <w:t xml:space="preserve">Licenciado </w:t>
      </w:r>
      <w:r w:rsidR="0052523C" w:rsidRPr="005D7478">
        <w:rPr>
          <w:rFonts w:ascii="Arial" w:eastAsia="Arial" w:hAnsi="Arial" w:cs="Arial"/>
        </w:rPr>
        <w:t xml:space="preserve">Ricardo </w:t>
      </w:r>
      <w:proofErr w:type="spellStart"/>
      <w:r w:rsidR="0052523C" w:rsidRPr="005D7478">
        <w:rPr>
          <w:rFonts w:ascii="Arial" w:eastAsia="Arial" w:hAnsi="Arial" w:cs="Arial"/>
        </w:rPr>
        <w:t>Capri</w:t>
      </w:r>
      <w:r w:rsidR="00667BB3" w:rsidRPr="005D7478">
        <w:rPr>
          <w:rFonts w:ascii="Arial" w:eastAsia="Arial" w:hAnsi="Arial" w:cs="Arial"/>
        </w:rPr>
        <w:t>a</w:t>
      </w:r>
      <w:proofErr w:type="spellEnd"/>
      <w:r w:rsidRPr="005D7478">
        <w:rPr>
          <w:rFonts w:ascii="Arial" w:eastAsia="Arial" w:hAnsi="Arial" w:cs="Arial"/>
        </w:rPr>
        <w:t xml:space="preserve">, </w:t>
      </w:r>
      <w:r w:rsidR="005D7478" w:rsidRPr="005D7478">
        <w:rPr>
          <w:rFonts w:ascii="Arial" w:eastAsia="Arial" w:hAnsi="Arial" w:cs="Arial"/>
        </w:rPr>
        <w:t xml:space="preserve">Zona VII, </w:t>
      </w:r>
      <w:r w:rsidR="005D7478" w:rsidRPr="005D7478">
        <w:rPr>
          <w:rFonts w:ascii="Arial" w:eastAsia="Arial" w:hAnsi="Arial" w:cs="Arial"/>
        </w:rPr>
        <w:lastRenderedPageBreak/>
        <w:t xml:space="preserve">Ingeniero Sergio Cabrera, </w:t>
      </w:r>
      <w:r w:rsidRPr="005D7478">
        <w:rPr>
          <w:rFonts w:ascii="Arial" w:eastAsia="Arial" w:hAnsi="Arial" w:cs="Arial"/>
        </w:rPr>
        <w:t>arbitrar las medidas necesarias para  la repa</w:t>
      </w:r>
      <w:r w:rsidR="00706D5C" w:rsidRPr="005D7478">
        <w:rPr>
          <w:rFonts w:ascii="Arial" w:eastAsia="Arial" w:hAnsi="Arial" w:cs="Arial"/>
        </w:rPr>
        <w:t xml:space="preserve">ración de la Ruta Provincial N° 51 y Ruta Provincial N° 30 </w:t>
      </w:r>
      <w:r w:rsidRPr="005D7478">
        <w:rPr>
          <w:rFonts w:ascii="Arial" w:eastAsia="Arial" w:hAnsi="Arial" w:cs="Arial"/>
        </w:rPr>
        <w:t xml:space="preserve"> tramo entre Ruta Nacional N°205 y Ruta Nacional N°5. </w:t>
      </w:r>
    </w:p>
    <w:p w14:paraId="00000014" w14:textId="535BBC6E" w:rsidR="00C619BD" w:rsidRPr="005D7478" w:rsidRDefault="00926C32">
      <w:pPr>
        <w:jc w:val="both"/>
        <w:rPr>
          <w:rFonts w:ascii="Arial" w:eastAsia="Arial" w:hAnsi="Arial" w:cs="Arial"/>
        </w:rPr>
      </w:pPr>
      <w:r w:rsidRPr="005D7478">
        <w:rPr>
          <w:rFonts w:ascii="Arial" w:eastAsia="Arial" w:hAnsi="Arial" w:cs="Arial"/>
          <w:b/>
        </w:rPr>
        <w:t>Artículo 2º</w:t>
      </w:r>
      <w:r w:rsidR="00667BB3" w:rsidRPr="005D7478">
        <w:rPr>
          <w:rFonts w:ascii="Arial" w:eastAsia="Arial" w:hAnsi="Arial" w:cs="Arial"/>
        </w:rPr>
        <w:t>:</w:t>
      </w:r>
      <w:r w:rsidRPr="005D7478">
        <w:rPr>
          <w:rFonts w:ascii="Arial" w:eastAsia="Arial" w:hAnsi="Arial" w:cs="Arial"/>
        </w:rPr>
        <w:t xml:space="preserve"> Se solicita al Departamento Ejecutivo que i</w:t>
      </w:r>
      <w:r w:rsidR="0052523C" w:rsidRPr="005D7478">
        <w:rPr>
          <w:rFonts w:ascii="Arial" w:eastAsia="Arial" w:hAnsi="Arial" w:cs="Arial"/>
        </w:rPr>
        <w:t>nsista en los reclamos emanados</w:t>
      </w:r>
      <w:r w:rsidRPr="005D7478">
        <w:rPr>
          <w:rFonts w:ascii="Arial" w:eastAsia="Arial" w:hAnsi="Arial" w:cs="Arial"/>
        </w:rPr>
        <w:t>.</w:t>
      </w:r>
    </w:p>
    <w:p w14:paraId="00000015" w14:textId="7E120E5E" w:rsidR="00C619BD" w:rsidRPr="005D7478" w:rsidRDefault="00926C32">
      <w:pPr>
        <w:jc w:val="both"/>
        <w:rPr>
          <w:rFonts w:ascii="Arial" w:eastAsia="Arial" w:hAnsi="Arial" w:cs="Arial"/>
        </w:rPr>
      </w:pPr>
      <w:r w:rsidRPr="005D7478">
        <w:rPr>
          <w:rFonts w:ascii="Arial" w:eastAsia="Arial" w:hAnsi="Arial" w:cs="Arial"/>
          <w:b/>
        </w:rPr>
        <w:t>Artículo 3º</w:t>
      </w:r>
      <w:r w:rsidR="00667BB3" w:rsidRPr="005D7478">
        <w:rPr>
          <w:rFonts w:ascii="Arial" w:eastAsia="Arial" w:hAnsi="Arial" w:cs="Arial"/>
        </w:rPr>
        <w:t>:</w:t>
      </w:r>
      <w:r w:rsidRPr="005D7478">
        <w:rPr>
          <w:rFonts w:ascii="Arial" w:eastAsia="Arial" w:hAnsi="Arial" w:cs="Arial"/>
        </w:rPr>
        <w:t xml:space="preserve"> Se solicita el control de los excesos de pesos en las cargas, en caso de que se produzca su arreglo definitivo a fin de evitar el deterioro prematuro de la cinta asfáltica.</w:t>
      </w:r>
    </w:p>
    <w:p w14:paraId="3CC17106" w14:textId="09B6C919" w:rsidR="00706D5C" w:rsidRPr="005D7478" w:rsidRDefault="00706D5C">
      <w:pPr>
        <w:jc w:val="both"/>
        <w:rPr>
          <w:rFonts w:ascii="Arial" w:eastAsia="Arial" w:hAnsi="Arial" w:cs="Arial"/>
        </w:rPr>
      </w:pPr>
      <w:r w:rsidRPr="005D7478">
        <w:rPr>
          <w:rFonts w:ascii="Arial" w:eastAsia="Arial" w:hAnsi="Arial" w:cs="Arial"/>
          <w:b/>
        </w:rPr>
        <w:t>Artículo 4º</w:t>
      </w:r>
      <w:r w:rsidR="005D7478" w:rsidRPr="005D7478">
        <w:rPr>
          <w:rFonts w:ascii="Arial" w:eastAsia="Arial" w:hAnsi="Arial" w:cs="Arial"/>
          <w:b/>
        </w:rPr>
        <w:t>:</w:t>
      </w:r>
      <w:r w:rsidRPr="005D7478">
        <w:rPr>
          <w:rFonts w:ascii="Arial" w:eastAsia="Arial" w:hAnsi="Arial" w:cs="Arial"/>
          <w:b/>
        </w:rPr>
        <w:t xml:space="preserve"> </w:t>
      </w:r>
      <w:r w:rsidR="005D7478" w:rsidRPr="005D7478">
        <w:rPr>
          <w:rFonts w:ascii="Arial" w:eastAsia="Arial" w:hAnsi="Arial" w:cs="Arial"/>
        </w:rPr>
        <w:t xml:space="preserve">Envíese copia a los Concejos Deliberantes de Saladillo, Chivilcoy y Roque </w:t>
      </w:r>
      <w:r w:rsidR="00FE4195" w:rsidRPr="005D7478">
        <w:rPr>
          <w:rFonts w:ascii="Arial" w:eastAsia="Arial" w:hAnsi="Arial" w:cs="Arial"/>
        </w:rPr>
        <w:t>Pérez</w:t>
      </w:r>
      <w:r w:rsidR="005D7478" w:rsidRPr="005D7478">
        <w:rPr>
          <w:rFonts w:ascii="Arial" w:eastAsia="Arial" w:hAnsi="Arial" w:cs="Arial"/>
        </w:rPr>
        <w:t xml:space="preserve"> invitando a adherir a la presente resolución.</w:t>
      </w:r>
    </w:p>
    <w:p w14:paraId="00000016" w14:textId="798E26B6" w:rsidR="00C619BD" w:rsidRPr="005D7478" w:rsidRDefault="00706D5C">
      <w:pPr>
        <w:jc w:val="both"/>
        <w:rPr>
          <w:rFonts w:ascii="Arial" w:eastAsia="Arial" w:hAnsi="Arial" w:cs="Arial"/>
        </w:rPr>
      </w:pPr>
      <w:r w:rsidRPr="005D7478">
        <w:rPr>
          <w:rFonts w:ascii="Arial" w:eastAsia="Arial" w:hAnsi="Arial" w:cs="Arial"/>
          <w:b/>
        </w:rPr>
        <w:t>Artículo 5</w:t>
      </w:r>
      <w:r w:rsidR="00926C32" w:rsidRPr="005D7478">
        <w:rPr>
          <w:rFonts w:ascii="Arial" w:eastAsia="Arial" w:hAnsi="Arial" w:cs="Arial"/>
          <w:b/>
        </w:rPr>
        <w:t>º</w:t>
      </w:r>
      <w:r w:rsidR="00667BB3" w:rsidRPr="005D7478">
        <w:rPr>
          <w:rFonts w:ascii="Arial" w:eastAsia="Arial" w:hAnsi="Arial" w:cs="Arial"/>
        </w:rPr>
        <w:t>:</w:t>
      </w:r>
      <w:r w:rsidR="005D7478" w:rsidRPr="005D7478">
        <w:rPr>
          <w:rFonts w:ascii="Arial" w:eastAsia="Arial" w:hAnsi="Arial" w:cs="Arial"/>
        </w:rPr>
        <w:t xml:space="preserve"> Los vistos y c</w:t>
      </w:r>
      <w:r w:rsidR="00926C32" w:rsidRPr="005D7478">
        <w:rPr>
          <w:rFonts w:ascii="Arial" w:eastAsia="Arial" w:hAnsi="Arial" w:cs="Arial"/>
        </w:rPr>
        <w:t>onsiderandos forman parte del presente Proyecto.</w:t>
      </w:r>
    </w:p>
    <w:p w14:paraId="0000001A" w14:textId="2DE5974A" w:rsidR="00C619BD" w:rsidRPr="005D7478" w:rsidRDefault="00706D5C">
      <w:pPr>
        <w:jc w:val="both"/>
        <w:rPr>
          <w:rFonts w:ascii="Arial" w:eastAsia="Arial" w:hAnsi="Arial" w:cs="Arial"/>
        </w:rPr>
      </w:pPr>
      <w:bookmarkStart w:id="0" w:name="_heading=h.gjdgxs" w:colFirst="0" w:colLast="0"/>
      <w:bookmarkEnd w:id="0"/>
      <w:r w:rsidRPr="005D7478">
        <w:rPr>
          <w:rFonts w:ascii="Arial" w:eastAsia="Arial" w:hAnsi="Arial" w:cs="Arial"/>
          <w:b/>
        </w:rPr>
        <w:t>Artículo 6</w:t>
      </w:r>
      <w:r w:rsidR="00926C32" w:rsidRPr="005D7478">
        <w:rPr>
          <w:rFonts w:ascii="Arial" w:eastAsia="Arial" w:hAnsi="Arial" w:cs="Arial"/>
          <w:b/>
        </w:rPr>
        <w:t>º</w:t>
      </w:r>
      <w:r w:rsidR="00667BB3" w:rsidRPr="005D7478">
        <w:rPr>
          <w:rFonts w:ascii="Arial" w:eastAsia="Arial" w:hAnsi="Arial" w:cs="Arial"/>
        </w:rPr>
        <w:t>:</w:t>
      </w:r>
      <w:r w:rsidR="00926C32" w:rsidRPr="005D7478">
        <w:rPr>
          <w:rFonts w:ascii="Arial" w:eastAsia="Arial" w:hAnsi="Arial" w:cs="Arial"/>
        </w:rPr>
        <w:t xml:space="preserve"> De Forma.</w:t>
      </w:r>
    </w:p>
    <w:p w14:paraId="0000001B" w14:textId="77777777" w:rsidR="00C619BD" w:rsidRDefault="00C619BD">
      <w:pPr>
        <w:jc w:val="both"/>
        <w:rPr>
          <w:rFonts w:ascii="Arial" w:eastAsia="Arial" w:hAnsi="Arial" w:cs="Arial"/>
          <w:sz w:val="24"/>
          <w:szCs w:val="24"/>
        </w:rPr>
      </w:pPr>
    </w:p>
    <w:p w14:paraId="0000001E" w14:textId="1486AD8E" w:rsidR="00C619BD" w:rsidRDefault="00FE4195">
      <w:pPr>
        <w:jc w:val="both"/>
        <w:rPr>
          <w:rFonts w:ascii="Arial" w:eastAsia="Arial" w:hAnsi="Arial" w:cs="Arial"/>
          <w:sz w:val="24"/>
          <w:szCs w:val="24"/>
        </w:rPr>
      </w:pPr>
      <w:r>
        <w:rPr>
          <w:rFonts w:ascii="Arial" w:eastAsia="Arial" w:hAnsi="Arial" w:cs="Arial"/>
          <w:sz w:val="24"/>
          <w:szCs w:val="24"/>
        </w:rPr>
        <w:t xml:space="preserve">Firman los Concejales: Burgos, García, Bernardo, Bucci, Landaburu, Piñero y Fernández. </w:t>
      </w:r>
      <w:bookmarkStart w:id="1" w:name="_GoBack"/>
      <w:bookmarkEnd w:id="1"/>
    </w:p>
    <w:sectPr w:rsidR="00C619BD" w:rsidSect="0052523C">
      <w:pgSz w:w="12240" w:h="20160" w:code="5"/>
      <w:pgMar w:top="1417" w:right="1701" w:bottom="1417" w:left="1701"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hyphenationZone w:val="425"/>
  <w:characterSpacingControl w:val="doNotCompress"/>
  <w:compat>
    <w:compatSetting w:name="compatibilityMode" w:uri="http://schemas.microsoft.com/office/word" w:val="14"/>
  </w:compat>
  <w:rsids>
    <w:rsidRoot w:val="00C619BD"/>
    <w:rsid w:val="00452114"/>
    <w:rsid w:val="0052523C"/>
    <w:rsid w:val="005D7478"/>
    <w:rsid w:val="00667BB3"/>
    <w:rsid w:val="00706D5C"/>
    <w:rsid w:val="00926C32"/>
    <w:rsid w:val="00C619BD"/>
    <w:rsid w:val="00FE419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KIXxfMjp+N9E/iN+KiYqkaotmw==">AMUW2mWifEW6jexl3i2PP/sSPTwG7qyXdSsSZAGicS07cYK+Gko+gSvzWt3lGyruVW15/B/o6olXPoEGBMY72sBtOTeZqSVJ21Xcs8o2upREz5kwc9v51a2OitrdJQxwJj6Yh6G2Q4MM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471</Words>
  <Characters>2596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Juana</cp:lastModifiedBy>
  <cp:revision>6</cp:revision>
  <cp:lastPrinted>2021-07-29T13:49:00Z</cp:lastPrinted>
  <dcterms:created xsi:type="dcterms:W3CDTF">2021-08-08T23:12:00Z</dcterms:created>
  <dcterms:modified xsi:type="dcterms:W3CDTF">2021-08-12T14:02:00Z</dcterms:modified>
</cp:coreProperties>
</file>