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307CA" w14:textId="77777777" w:rsidR="00EE2CC4" w:rsidRDefault="00EE2CC4" w:rsidP="00EE2CC4">
      <w:pPr>
        <w:suppressAutoHyphens/>
        <w:spacing w:line="240" w:lineRule="auto"/>
        <w:jc w:val="center"/>
        <w:rPr>
          <w:rFonts w:ascii="Bookman Old Style" w:hAnsi="Bookman Old Style"/>
          <w:color w:val="000000"/>
          <w:sz w:val="28"/>
          <w:szCs w:val="24"/>
        </w:rPr>
      </w:pPr>
      <w:r>
        <w:rPr>
          <w:rFonts w:ascii="Bookman Old Style" w:hAnsi="Bookman Old Style"/>
          <w:color w:val="000000"/>
          <w:sz w:val="28"/>
          <w:szCs w:val="24"/>
        </w:rPr>
        <w:t>CONTESTACION DEL DEPARTAMENTO EJECUTIVO</w:t>
      </w:r>
    </w:p>
    <w:p w14:paraId="03FE8609" w14:textId="5E391A44" w:rsidR="00EE2CC4" w:rsidRDefault="00EE2CC4" w:rsidP="00EE2CC4">
      <w:pPr>
        <w:suppressAutoHyphens/>
        <w:spacing w:line="240" w:lineRule="auto"/>
        <w:jc w:val="center"/>
        <w:rPr>
          <w:rFonts w:ascii="Bookman Old Style" w:hAnsi="Bookman Old Style"/>
          <w:color w:val="000000"/>
          <w:sz w:val="28"/>
          <w:szCs w:val="24"/>
        </w:rPr>
      </w:pPr>
      <w:r>
        <w:rPr>
          <w:rFonts w:ascii="Bookman Old Style" w:hAnsi="Bookman Old Style"/>
          <w:color w:val="000000"/>
          <w:sz w:val="28"/>
          <w:szCs w:val="24"/>
        </w:rPr>
        <w:t>A LA COMUNICACIÓN N°0</w:t>
      </w:r>
      <w:r w:rsidR="00587E5F">
        <w:rPr>
          <w:rFonts w:ascii="Bookman Old Style" w:hAnsi="Bookman Old Style"/>
          <w:color w:val="000000"/>
          <w:sz w:val="28"/>
          <w:szCs w:val="24"/>
        </w:rPr>
        <w:t>7</w:t>
      </w:r>
      <w:r>
        <w:rPr>
          <w:rFonts w:ascii="Bookman Old Style" w:hAnsi="Bookman Old Style"/>
          <w:color w:val="000000"/>
          <w:sz w:val="28"/>
          <w:szCs w:val="24"/>
        </w:rPr>
        <w:t>/2025</w:t>
      </w:r>
    </w:p>
    <w:p w14:paraId="5668BCD8" w14:textId="4C20EADE" w:rsidR="00EE2CC4" w:rsidRDefault="00EE2CC4" w:rsidP="00EE2CC4">
      <w:pPr>
        <w:suppressAutoHyphens/>
        <w:spacing w:line="240" w:lineRule="auto"/>
        <w:jc w:val="center"/>
        <w:rPr>
          <w:rFonts w:ascii="Bookman Old Style" w:hAnsi="Bookman Old Style"/>
          <w:color w:val="000000"/>
          <w:sz w:val="24"/>
          <w:szCs w:val="24"/>
        </w:rPr>
      </w:pPr>
      <w:r>
        <w:rPr>
          <w:rFonts w:ascii="Bookman Old Style" w:hAnsi="Bookman Old Style"/>
          <w:color w:val="000000"/>
          <w:sz w:val="28"/>
          <w:szCs w:val="24"/>
        </w:rPr>
        <w:t>EXPEDIENTE N°</w:t>
      </w:r>
      <w:r w:rsidR="00587E5F">
        <w:rPr>
          <w:rFonts w:ascii="Bookman Old Style" w:hAnsi="Bookman Old Style"/>
          <w:color w:val="000000"/>
          <w:sz w:val="28"/>
          <w:szCs w:val="24"/>
        </w:rPr>
        <w:t>40</w:t>
      </w:r>
      <w:r>
        <w:rPr>
          <w:rFonts w:ascii="Bookman Old Style" w:hAnsi="Bookman Old Style"/>
          <w:color w:val="000000"/>
          <w:sz w:val="28"/>
          <w:szCs w:val="24"/>
        </w:rPr>
        <w:t>/2025</w:t>
      </w:r>
    </w:p>
    <w:p w14:paraId="5E3D7A5C" w14:textId="0B217F71" w:rsidR="00EE2CC4" w:rsidRDefault="00000000" w:rsidP="00EE2CC4">
      <w:pPr>
        <w:rPr>
          <w:rFonts w:ascii="Times New Roman" w:eastAsia="Times New Roman" w:hAnsi="Times New Roman" w:cs="Times New Roman"/>
        </w:rPr>
      </w:pPr>
      <w:r>
        <w:rPr>
          <w:rFonts w:ascii="Bookman Old Style" w:hAnsi="Bookman Old Style"/>
          <w:color w:val="000000"/>
          <w:sz w:val="24"/>
          <w:szCs w:val="24"/>
        </w:rPr>
        <w:pict w14:anchorId="58C1C36D">
          <v:rect id="_x0000_i1025" style="width:441.9pt;height:1.5pt" o:hralign="center" o:hrstd="t" o:hr="t" fillcolor="#a0a0a0" stroked="f"/>
        </w:pict>
      </w:r>
    </w:p>
    <w:p w14:paraId="3C8C4A3E" w14:textId="74884A30" w:rsidR="00625325" w:rsidRPr="00362D1D" w:rsidRDefault="00000000">
      <w:pPr>
        <w:jc w:val="right"/>
        <w:rPr>
          <w:rFonts w:eastAsia="Times New Roman"/>
          <w:sz w:val="24"/>
          <w:szCs w:val="24"/>
        </w:rPr>
      </w:pPr>
      <w:r w:rsidRPr="00362D1D">
        <w:rPr>
          <w:rFonts w:eastAsia="Times New Roman"/>
          <w:sz w:val="24"/>
          <w:szCs w:val="24"/>
        </w:rPr>
        <w:t xml:space="preserve">25 de </w:t>
      </w:r>
      <w:proofErr w:type="gramStart"/>
      <w:r w:rsidRPr="00362D1D">
        <w:rPr>
          <w:rFonts w:eastAsia="Times New Roman"/>
          <w:sz w:val="24"/>
          <w:szCs w:val="24"/>
        </w:rPr>
        <w:t>Mayo</w:t>
      </w:r>
      <w:proofErr w:type="gramEnd"/>
      <w:r w:rsidRPr="00362D1D">
        <w:rPr>
          <w:rFonts w:eastAsia="Times New Roman"/>
          <w:sz w:val="24"/>
          <w:szCs w:val="24"/>
        </w:rPr>
        <w:t xml:space="preserve">, 2 de </w:t>
      </w:r>
      <w:proofErr w:type="gramStart"/>
      <w:r w:rsidR="00587E5F" w:rsidRPr="00362D1D">
        <w:rPr>
          <w:rFonts w:eastAsia="Times New Roman"/>
          <w:sz w:val="24"/>
          <w:szCs w:val="24"/>
        </w:rPr>
        <w:t>Octubre</w:t>
      </w:r>
      <w:proofErr w:type="gramEnd"/>
      <w:r w:rsidRPr="00362D1D">
        <w:rPr>
          <w:rFonts w:eastAsia="Times New Roman"/>
          <w:sz w:val="24"/>
          <w:szCs w:val="24"/>
        </w:rPr>
        <w:t xml:space="preserve"> de 2025.</w:t>
      </w:r>
    </w:p>
    <w:p w14:paraId="0C5AD0CE" w14:textId="77777777" w:rsidR="00625325" w:rsidRPr="00362D1D" w:rsidRDefault="00625325">
      <w:pPr>
        <w:jc w:val="both"/>
        <w:rPr>
          <w:rFonts w:eastAsia="Times New Roman"/>
          <w:sz w:val="24"/>
          <w:szCs w:val="24"/>
        </w:rPr>
      </w:pPr>
    </w:p>
    <w:p w14:paraId="62E02CED" w14:textId="775074E0" w:rsidR="00625325" w:rsidRPr="00362D1D" w:rsidRDefault="00000000">
      <w:pPr>
        <w:jc w:val="both"/>
        <w:rPr>
          <w:rFonts w:eastAsia="Times New Roman"/>
          <w:sz w:val="24"/>
          <w:szCs w:val="24"/>
        </w:rPr>
      </w:pPr>
      <w:r w:rsidRPr="00362D1D">
        <w:rPr>
          <w:rFonts w:eastAsia="Times New Roman"/>
          <w:sz w:val="24"/>
          <w:szCs w:val="24"/>
        </w:rPr>
        <w:t xml:space="preserve">Al </w:t>
      </w:r>
      <w:proofErr w:type="gramStart"/>
      <w:r w:rsidRPr="00362D1D">
        <w:rPr>
          <w:rFonts w:eastAsia="Times New Roman"/>
          <w:sz w:val="24"/>
          <w:szCs w:val="24"/>
        </w:rPr>
        <w:t>Presidente</w:t>
      </w:r>
      <w:proofErr w:type="gramEnd"/>
      <w:r w:rsidRPr="00362D1D">
        <w:rPr>
          <w:rFonts w:eastAsia="Times New Roman"/>
          <w:sz w:val="24"/>
          <w:szCs w:val="24"/>
        </w:rPr>
        <w:t xml:space="preserve"> del </w:t>
      </w:r>
      <w:r w:rsidR="00587E5F" w:rsidRPr="00362D1D">
        <w:rPr>
          <w:rFonts w:eastAsia="Times New Roman"/>
          <w:sz w:val="24"/>
          <w:szCs w:val="24"/>
        </w:rPr>
        <w:t>HCD</w:t>
      </w:r>
    </w:p>
    <w:p w14:paraId="0365CBE6" w14:textId="3406679A" w:rsidR="00587E5F" w:rsidRPr="00362D1D" w:rsidRDefault="00587E5F">
      <w:pPr>
        <w:jc w:val="both"/>
        <w:rPr>
          <w:rFonts w:eastAsia="Times New Roman"/>
          <w:sz w:val="24"/>
          <w:szCs w:val="24"/>
        </w:rPr>
      </w:pPr>
      <w:r w:rsidRPr="00362D1D">
        <w:rPr>
          <w:rFonts w:eastAsia="Times New Roman"/>
          <w:sz w:val="24"/>
          <w:szCs w:val="24"/>
        </w:rPr>
        <w:t>Javier de Marcos</w:t>
      </w:r>
    </w:p>
    <w:p w14:paraId="4D287C2E" w14:textId="77777777" w:rsidR="00625325" w:rsidRPr="00362D1D" w:rsidRDefault="00000000">
      <w:pPr>
        <w:jc w:val="both"/>
        <w:rPr>
          <w:rFonts w:eastAsia="Times New Roman"/>
          <w:sz w:val="24"/>
          <w:szCs w:val="24"/>
        </w:rPr>
      </w:pPr>
      <w:r w:rsidRPr="00362D1D">
        <w:rPr>
          <w:rFonts w:eastAsia="Times New Roman"/>
          <w:sz w:val="24"/>
          <w:szCs w:val="24"/>
        </w:rPr>
        <w:t>S_______/_______D</w:t>
      </w:r>
    </w:p>
    <w:p w14:paraId="2530C2C2" w14:textId="77777777" w:rsidR="00625325" w:rsidRPr="00362D1D" w:rsidRDefault="00625325">
      <w:pPr>
        <w:jc w:val="both"/>
        <w:rPr>
          <w:rFonts w:eastAsia="Times New Roman"/>
          <w:sz w:val="24"/>
          <w:szCs w:val="24"/>
        </w:rPr>
      </w:pPr>
    </w:p>
    <w:p w14:paraId="6C177A23" w14:textId="7D809AF9" w:rsidR="00EE2CC4" w:rsidRPr="00362D1D" w:rsidRDefault="00EE2CC4" w:rsidP="00EE2CC4">
      <w:pPr>
        <w:jc w:val="right"/>
        <w:rPr>
          <w:rFonts w:eastAsia="Times New Roman"/>
          <w:sz w:val="24"/>
          <w:szCs w:val="24"/>
        </w:rPr>
      </w:pPr>
      <w:proofErr w:type="spellStart"/>
      <w:r w:rsidRPr="00362D1D">
        <w:rPr>
          <w:rFonts w:eastAsia="Times New Roman"/>
          <w:sz w:val="24"/>
          <w:szCs w:val="24"/>
        </w:rPr>
        <w:t>Ref</w:t>
      </w:r>
      <w:proofErr w:type="spellEnd"/>
      <w:r w:rsidRPr="00362D1D">
        <w:rPr>
          <w:rFonts w:eastAsia="Times New Roman"/>
          <w:sz w:val="24"/>
          <w:szCs w:val="24"/>
        </w:rPr>
        <w:t xml:space="preserve">: Comunicación </w:t>
      </w:r>
      <w:proofErr w:type="spellStart"/>
      <w:r w:rsidRPr="00362D1D">
        <w:rPr>
          <w:rFonts w:eastAsia="Times New Roman"/>
          <w:sz w:val="24"/>
          <w:szCs w:val="24"/>
        </w:rPr>
        <w:t>Nº</w:t>
      </w:r>
      <w:proofErr w:type="spellEnd"/>
      <w:r w:rsidRPr="00362D1D">
        <w:rPr>
          <w:rFonts w:eastAsia="Times New Roman"/>
          <w:sz w:val="24"/>
          <w:szCs w:val="24"/>
        </w:rPr>
        <w:t xml:space="preserve"> 0</w:t>
      </w:r>
      <w:r w:rsidR="00587E5F" w:rsidRPr="00362D1D">
        <w:rPr>
          <w:rFonts w:eastAsia="Times New Roman"/>
          <w:sz w:val="24"/>
          <w:szCs w:val="24"/>
        </w:rPr>
        <w:t>7</w:t>
      </w:r>
      <w:r w:rsidRPr="00362D1D">
        <w:rPr>
          <w:rFonts w:eastAsia="Times New Roman"/>
          <w:sz w:val="24"/>
          <w:szCs w:val="24"/>
        </w:rPr>
        <w:t>/2025</w:t>
      </w:r>
    </w:p>
    <w:p w14:paraId="01426B35" w14:textId="77777777" w:rsidR="00EE2CC4" w:rsidRPr="00362D1D" w:rsidRDefault="00EE2CC4">
      <w:pPr>
        <w:jc w:val="both"/>
        <w:rPr>
          <w:rFonts w:eastAsia="Times New Roman"/>
          <w:sz w:val="24"/>
          <w:szCs w:val="24"/>
        </w:rPr>
      </w:pPr>
    </w:p>
    <w:p w14:paraId="2245A9F4" w14:textId="5F5A01EE" w:rsidR="00625325" w:rsidRPr="00362D1D" w:rsidRDefault="00000000">
      <w:pPr>
        <w:jc w:val="both"/>
        <w:rPr>
          <w:rFonts w:eastAsia="Times New Roman"/>
          <w:sz w:val="24"/>
          <w:szCs w:val="24"/>
        </w:rPr>
      </w:pPr>
      <w:r w:rsidRPr="00362D1D">
        <w:rPr>
          <w:rFonts w:eastAsia="Times New Roman"/>
          <w:sz w:val="24"/>
          <w:szCs w:val="24"/>
        </w:rPr>
        <w:t>De mi consideración</w:t>
      </w:r>
      <w:r w:rsidR="00587E5F" w:rsidRPr="00362D1D">
        <w:rPr>
          <w:rFonts w:eastAsia="Times New Roman"/>
          <w:sz w:val="24"/>
          <w:szCs w:val="24"/>
        </w:rPr>
        <w:t>:</w:t>
      </w:r>
    </w:p>
    <w:p w14:paraId="6595C344" w14:textId="4BA49CD2" w:rsidR="00625325" w:rsidRPr="00362D1D" w:rsidRDefault="00000000" w:rsidP="00587E5F">
      <w:pPr>
        <w:ind w:firstLine="2410"/>
        <w:jc w:val="both"/>
        <w:rPr>
          <w:rFonts w:eastAsia="Times New Roman"/>
          <w:sz w:val="24"/>
          <w:szCs w:val="24"/>
        </w:rPr>
      </w:pPr>
      <w:r w:rsidRPr="00362D1D">
        <w:rPr>
          <w:rFonts w:eastAsia="Times New Roman"/>
          <w:sz w:val="24"/>
          <w:szCs w:val="24"/>
        </w:rPr>
        <w:t>En relación a</w:t>
      </w:r>
      <w:r w:rsidR="00587E5F" w:rsidRPr="00362D1D">
        <w:rPr>
          <w:rFonts w:eastAsia="Times New Roman"/>
          <w:sz w:val="24"/>
          <w:szCs w:val="24"/>
        </w:rPr>
        <w:t xml:space="preserve">l pedido de </w:t>
      </w:r>
      <w:r w:rsidRPr="00362D1D">
        <w:rPr>
          <w:rFonts w:eastAsia="Times New Roman"/>
          <w:sz w:val="24"/>
          <w:szCs w:val="24"/>
        </w:rPr>
        <w:t xml:space="preserve">Comunicación </w:t>
      </w:r>
      <w:proofErr w:type="spellStart"/>
      <w:r w:rsidRPr="00362D1D">
        <w:rPr>
          <w:rFonts w:eastAsia="Times New Roman"/>
          <w:sz w:val="24"/>
          <w:szCs w:val="24"/>
        </w:rPr>
        <w:t>N°</w:t>
      </w:r>
      <w:proofErr w:type="spellEnd"/>
      <w:r w:rsidRPr="00362D1D">
        <w:rPr>
          <w:rFonts w:eastAsia="Times New Roman"/>
          <w:sz w:val="24"/>
          <w:szCs w:val="24"/>
        </w:rPr>
        <w:t xml:space="preserve"> </w:t>
      </w:r>
      <w:r w:rsidR="00587E5F" w:rsidRPr="00362D1D">
        <w:rPr>
          <w:rFonts w:eastAsia="Times New Roman"/>
          <w:sz w:val="24"/>
          <w:szCs w:val="24"/>
        </w:rPr>
        <w:t>7/</w:t>
      </w:r>
      <w:r w:rsidRPr="00362D1D">
        <w:rPr>
          <w:rFonts w:eastAsia="Times New Roman"/>
          <w:sz w:val="24"/>
          <w:szCs w:val="24"/>
        </w:rPr>
        <w:t>2025</w:t>
      </w:r>
      <w:r w:rsidR="00587E5F" w:rsidRPr="00362D1D">
        <w:rPr>
          <w:rFonts w:eastAsia="Times New Roman"/>
          <w:sz w:val="24"/>
          <w:szCs w:val="24"/>
        </w:rPr>
        <w:t xml:space="preserve">, referido a la interrupción del servicio habitual de recolección de residuos domiciliarios en diversos barrios del Partido de 25 de </w:t>
      </w:r>
      <w:proofErr w:type="gramStart"/>
      <w:r w:rsidR="00587E5F" w:rsidRPr="00362D1D">
        <w:rPr>
          <w:rFonts w:eastAsia="Times New Roman"/>
          <w:sz w:val="24"/>
          <w:szCs w:val="24"/>
        </w:rPr>
        <w:t>Mayo</w:t>
      </w:r>
      <w:proofErr w:type="gramEnd"/>
      <w:r w:rsidR="00587E5F" w:rsidRPr="00362D1D">
        <w:rPr>
          <w:rFonts w:eastAsia="Times New Roman"/>
          <w:sz w:val="24"/>
          <w:szCs w:val="24"/>
        </w:rPr>
        <w:t>, y la colocación en su reemplazo de volquetes en esquinas para el depósito de residuos por parte de los vecinos; se responde lo siguiente:</w:t>
      </w:r>
    </w:p>
    <w:p w14:paraId="5FF29071" w14:textId="5476070A" w:rsidR="00587E5F" w:rsidRPr="00362D1D" w:rsidRDefault="00587E5F" w:rsidP="00587E5F">
      <w:pPr>
        <w:ind w:firstLine="2410"/>
        <w:jc w:val="both"/>
        <w:rPr>
          <w:rFonts w:eastAsia="Times New Roman"/>
          <w:sz w:val="24"/>
          <w:szCs w:val="24"/>
        </w:rPr>
      </w:pPr>
      <w:r w:rsidRPr="00362D1D">
        <w:rPr>
          <w:rFonts w:eastAsia="Times New Roman"/>
          <w:sz w:val="24"/>
          <w:szCs w:val="24"/>
        </w:rPr>
        <w:t xml:space="preserve">El servicio de recolección de residuos domiciliarios en los barrios de la Localidad de 25 de </w:t>
      </w:r>
      <w:proofErr w:type="gramStart"/>
      <w:r w:rsidRPr="00362D1D">
        <w:rPr>
          <w:rFonts w:eastAsia="Times New Roman"/>
          <w:sz w:val="24"/>
          <w:szCs w:val="24"/>
        </w:rPr>
        <w:t>Mayo</w:t>
      </w:r>
      <w:proofErr w:type="gramEnd"/>
      <w:r w:rsidRPr="00362D1D">
        <w:rPr>
          <w:rFonts w:eastAsia="Times New Roman"/>
          <w:sz w:val="24"/>
          <w:szCs w:val="24"/>
        </w:rPr>
        <w:t xml:space="preserve"> no se ha interrumpido; tal recolección se realiz</w:t>
      </w:r>
      <w:r w:rsidR="0068306D" w:rsidRPr="00362D1D">
        <w:rPr>
          <w:rFonts w:eastAsia="Times New Roman"/>
          <w:sz w:val="24"/>
          <w:szCs w:val="24"/>
        </w:rPr>
        <w:t>a</w:t>
      </w:r>
      <w:r w:rsidRPr="00362D1D">
        <w:rPr>
          <w:rFonts w:eastAsia="Times New Roman"/>
          <w:sz w:val="24"/>
          <w:szCs w:val="24"/>
        </w:rPr>
        <w:t xml:space="preserve"> de </w:t>
      </w:r>
      <w:proofErr w:type="gramStart"/>
      <w:r w:rsidRPr="00362D1D">
        <w:rPr>
          <w:rFonts w:eastAsia="Times New Roman"/>
          <w:sz w:val="24"/>
          <w:szCs w:val="24"/>
        </w:rPr>
        <w:t>Lunes</w:t>
      </w:r>
      <w:proofErr w:type="gramEnd"/>
      <w:r w:rsidRPr="00362D1D">
        <w:rPr>
          <w:rFonts w:eastAsia="Times New Roman"/>
          <w:sz w:val="24"/>
          <w:szCs w:val="24"/>
        </w:rPr>
        <w:t xml:space="preserve"> a </w:t>
      </w:r>
      <w:proofErr w:type="gramStart"/>
      <w:r w:rsidR="0068306D" w:rsidRPr="00362D1D">
        <w:rPr>
          <w:rFonts w:eastAsia="Times New Roman"/>
          <w:sz w:val="24"/>
          <w:szCs w:val="24"/>
        </w:rPr>
        <w:t>Sábados</w:t>
      </w:r>
      <w:proofErr w:type="gramEnd"/>
      <w:r w:rsidRPr="00362D1D">
        <w:rPr>
          <w:rFonts w:eastAsia="Times New Roman"/>
          <w:sz w:val="24"/>
          <w:szCs w:val="24"/>
        </w:rPr>
        <w:t xml:space="preserve"> desde las 5:00 horas cubriendo los distintos barrios de forma programada.</w:t>
      </w:r>
    </w:p>
    <w:p w14:paraId="51DFEA98" w14:textId="686ED7B4" w:rsidR="00587E5F" w:rsidRPr="00362D1D" w:rsidRDefault="0068306D" w:rsidP="00587E5F">
      <w:pPr>
        <w:ind w:firstLine="2410"/>
        <w:jc w:val="both"/>
        <w:rPr>
          <w:rFonts w:eastAsia="Times New Roman"/>
          <w:sz w:val="24"/>
          <w:szCs w:val="24"/>
        </w:rPr>
      </w:pPr>
      <w:proofErr w:type="gramStart"/>
      <w:r w:rsidRPr="00362D1D">
        <w:rPr>
          <w:rFonts w:eastAsia="Times New Roman"/>
          <w:sz w:val="24"/>
          <w:szCs w:val="24"/>
        </w:rPr>
        <w:t>Asimismo</w:t>
      </w:r>
      <w:proofErr w:type="gramEnd"/>
      <w:r w:rsidRPr="00362D1D">
        <w:rPr>
          <w:rFonts w:eastAsia="Times New Roman"/>
          <w:sz w:val="24"/>
          <w:szCs w:val="24"/>
        </w:rPr>
        <w:t xml:space="preserve"> desde las 12:00 se lleva adelante la limpieza de contenedores reforzando así las tareas de higiene urbana.</w:t>
      </w:r>
    </w:p>
    <w:p w14:paraId="5ADDF071" w14:textId="5AFBA93F" w:rsidR="0068306D" w:rsidRPr="00362D1D" w:rsidRDefault="00362D1D" w:rsidP="00587E5F">
      <w:pPr>
        <w:ind w:firstLine="2410"/>
        <w:jc w:val="both"/>
        <w:rPr>
          <w:rFonts w:eastAsia="Times New Roman"/>
          <w:sz w:val="24"/>
          <w:szCs w:val="24"/>
        </w:rPr>
      </w:pPr>
      <w:r w:rsidRPr="00362D1D">
        <w:rPr>
          <w:rFonts w:eastAsia="Times New Roman"/>
          <w:sz w:val="24"/>
          <w:szCs w:val="24"/>
        </w:rPr>
        <w:t>De manera complementaria, 3 veces por semana se dispone de una cuadrilla especial destinada a la erradicación de microbasurales generados por algunos vecinos, con el fin de mantener la limpieza de espacios públicos y evitar focos de contaminación.</w:t>
      </w:r>
    </w:p>
    <w:p w14:paraId="3BB0BCB2" w14:textId="6EC3B426" w:rsidR="00362D1D" w:rsidRPr="00362D1D" w:rsidRDefault="00362D1D" w:rsidP="00587E5F">
      <w:pPr>
        <w:ind w:firstLine="2410"/>
        <w:jc w:val="both"/>
        <w:rPr>
          <w:rFonts w:eastAsia="Times New Roman"/>
          <w:sz w:val="24"/>
          <w:szCs w:val="24"/>
        </w:rPr>
      </w:pPr>
      <w:r w:rsidRPr="00362D1D">
        <w:rPr>
          <w:rFonts w:eastAsia="Times New Roman"/>
          <w:sz w:val="24"/>
          <w:szCs w:val="24"/>
        </w:rPr>
        <w:t>Ante la magnitud de microbasurales detectados en diversos barrios, el Municipio resolvió además la implementación de volquetes fijos en aquellos puntos críticos donde se registra mayor acumulación de residuos en la vía pública, como manera preventiva y de ordenamiento urbano, buscando desalentar la formación de nuevos focos de basura.</w:t>
      </w:r>
    </w:p>
    <w:p w14:paraId="6EDCEBB5" w14:textId="104FB86F" w:rsidR="00362D1D" w:rsidRPr="00362D1D" w:rsidRDefault="00362D1D" w:rsidP="00587E5F">
      <w:pPr>
        <w:ind w:firstLine="2410"/>
        <w:jc w:val="both"/>
        <w:rPr>
          <w:rFonts w:eastAsia="Times New Roman"/>
          <w:sz w:val="24"/>
          <w:szCs w:val="24"/>
        </w:rPr>
      </w:pPr>
      <w:r w:rsidRPr="00362D1D">
        <w:rPr>
          <w:rFonts w:eastAsia="Times New Roman"/>
          <w:sz w:val="24"/>
          <w:szCs w:val="24"/>
        </w:rPr>
        <w:t xml:space="preserve">Una vez detectada esta necesidad, se procedió a realizar la apertura de un Expediente </w:t>
      </w:r>
      <w:proofErr w:type="spellStart"/>
      <w:r w:rsidRPr="00362D1D">
        <w:rPr>
          <w:rFonts w:eastAsia="Times New Roman"/>
          <w:sz w:val="24"/>
          <w:szCs w:val="24"/>
        </w:rPr>
        <w:t>N°</w:t>
      </w:r>
      <w:proofErr w:type="spellEnd"/>
      <w:r w:rsidRPr="00362D1D">
        <w:rPr>
          <w:rFonts w:eastAsia="Times New Roman"/>
          <w:sz w:val="24"/>
          <w:szCs w:val="24"/>
        </w:rPr>
        <w:t xml:space="preserve"> 4118-00104 solicitando la licitación por una contratación de 25 Volquetes con sus respectivos acarreos.</w:t>
      </w:r>
    </w:p>
    <w:p w14:paraId="6731E76F" w14:textId="7B94B000" w:rsidR="00362D1D" w:rsidRPr="00362D1D" w:rsidRDefault="00362D1D" w:rsidP="00587E5F">
      <w:pPr>
        <w:ind w:firstLine="2410"/>
        <w:jc w:val="both"/>
        <w:rPr>
          <w:rFonts w:eastAsia="Times New Roman"/>
          <w:sz w:val="24"/>
          <w:szCs w:val="24"/>
        </w:rPr>
      </w:pPr>
      <w:r w:rsidRPr="00362D1D">
        <w:rPr>
          <w:rFonts w:eastAsia="Times New Roman"/>
          <w:sz w:val="24"/>
          <w:szCs w:val="24"/>
        </w:rPr>
        <w:t xml:space="preserve">Se adjunta documentación de dicha documentación y plano con la ubicación de los 25 volquetes distribuidos en la Localidad de 25 de </w:t>
      </w:r>
      <w:proofErr w:type="gramStart"/>
      <w:r w:rsidRPr="00362D1D">
        <w:rPr>
          <w:rFonts w:eastAsia="Times New Roman"/>
          <w:sz w:val="24"/>
          <w:szCs w:val="24"/>
        </w:rPr>
        <w:t>Mayo</w:t>
      </w:r>
      <w:proofErr w:type="gramEnd"/>
      <w:r w:rsidRPr="00362D1D">
        <w:rPr>
          <w:rFonts w:eastAsia="Times New Roman"/>
          <w:sz w:val="24"/>
          <w:szCs w:val="24"/>
        </w:rPr>
        <w:t>.</w:t>
      </w:r>
    </w:p>
    <w:p w14:paraId="29770B53" w14:textId="7B5B50F2" w:rsidR="00362D1D" w:rsidRPr="00362D1D" w:rsidRDefault="00362D1D" w:rsidP="00587E5F">
      <w:pPr>
        <w:ind w:firstLine="2410"/>
        <w:jc w:val="both"/>
        <w:rPr>
          <w:rFonts w:eastAsia="Times New Roman"/>
          <w:sz w:val="24"/>
          <w:szCs w:val="24"/>
        </w:rPr>
      </w:pPr>
      <w:r w:rsidRPr="00362D1D">
        <w:rPr>
          <w:rFonts w:eastAsia="Times New Roman"/>
          <w:sz w:val="24"/>
          <w:szCs w:val="24"/>
        </w:rPr>
        <w:t>Saluda atentamente.</w:t>
      </w:r>
    </w:p>
    <w:p w14:paraId="14E6962D" w14:textId="77777777" w:rsidR="00EE2CC4" w:rsidRPr="00362D1D" w:rsidRDefault="00EE2CC4">
      <w:pPr>
        <w:jc w:val="both"/>
        <w:rPr>
          <w:rFonts w:eastAsia="Times New Roman"/>
          <w:sz w:val="24"/>
          <w:szCs w:val="24"/>
        </w:rPr>
      </w:pPr>
    </w:p>
    <w:p w14:paraId="19A2DE87" w14:textId="354EDDF0" w:rsidR="00EE2CC4" w:rsidRPr="00362D1D" w:rsidRDefault="00EE2CC4" w:rsidP="00EE2CC4">
      <w:pPr>
        <w:rPr>
          <w:sz w:val="24"/>
          <w:szCs w:val="24"/>
        </w:rPr>
      </w:pPr>
      <w:r w:rsidRPr="00362D1D">
        <w:rPr>
          <w:sz w:val="24"/>
          <w:szCs w:val="24"/>
        </w:rPr>
        <w:t>Firma: Dr. Ramiro Egüen, Intendente Municipal</w:t>
      </w:r>
      <w:r w:rsidR="00133E48" w:rsidRPr="00362D1D">
        <w:rPr>
          <w:sz w:val="24"/>
          <w:szCs w:val="24"/>
        </w:rPr>
        <w:t>.</w:t>
      </w:r>
    </w:p>
    <w:p w14:paraId="63B8243A" w14:textId="183F9ABE" w:rsidR="00EE2CC4" w:rsidRPr="00362D1D" w:rsidRDefault="00000000" w:rsidP="00EE2CC4">
      <w:pPr>
        <w:jc w:val="both"/>
        <w:rPr>
          <w:rFonts w:eastAsia="Times New Roman"/>
          <w:sz w:val="24"/>
          <w:szCs w:val="24"/>
        </w:rPr>
      </w:pPr>
      <w:r w:rsidRPr="00362D1D">
        <w:rPr>
          <w:rFonts w:ascii="Helvetica Neue" w:eastAsia="Arial Unicode MS" w:hAnsi="Helvetica Neue" w:cs="Arial Unicode MS"/>
          <w:color w:val="000000"/>
          <w:kern w:val="2"/>
          <w:position w:val="1"/>
          <w:sz w:val="24"/>
          <w:szCs w:val="24"/>
          <w:lang w:eastAsia="zh-CN" w:bidi="hi-IN"/>
        </w:rPr>
        <w:pict w14:anchorId="36955321">
          <v:rect id="_x0000_i1026" style="width:441.9pt;height:1.5pt" o:hralign="center" o:hrstd="t" o:hr="t" fillcolor="#a0a0a0" stroked="f"/>
        </w:pict>
      </w:r>
    </w:p>
    <w:sectPr w:rsidR="00EE2CC4" w:rsidRPr="00362D1D" w:rsidSect="00EE2CC4">
      <w:pgSz w:w="11909" w:h="16834"/>
      <w:pgMar w:top="1134" w:right="1077" w:bottom="1134" w:left="2552"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D78C2" w14:textId="77777777" w:rsidR="004611B8" w:rsidRDefault="004611B8">
      <w:pPr>
        <w:spacing w:line="240" w:lineRule="auto"/>
      </w:pPr>
      <w:r>
        <w:separator/>
      </w:r>
    </w:p>
  </w:endnote>
  <w:endnote w:type="continuationSeparator" w:id="0">
    <w:p w14:paraId="034FA9D2" w14:textId="77777777" w:rsidR="004611B8" w:rsidRDefault="004611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A5B16" w14:textId="77777777" w:rsidR="004611B8" w:rsidRDefault="004611B8">
      <w:pPr>
        <w:spacing w:line="240" w:lineRule="auto"/>
      </w:pPr>
      <w:r>
        <w:separator/>
      </w:r>
    </w:p>
  </w:footnote>
  <w:footnote w:type="continuationSeparator" w:id="0">
    <w:p w14:paraId="18D3AE8F" w14:textId="77777777" w:rsidR="004611B8" w:rsidRDefault="004611B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61EDD"/>
    <w:multiLevelType w:val="multilevel"/>
    <w:tmpl w:val="9BAEE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0C7628"/>
    <w:multiLevelType w:val="multilevel"/>
    <w:tmpl w:val="B524C0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4571032">
    <w:abstractNumId w:val="1"/>
  </w:num>
  <w:num w:numId="2" w16cid:durableId="1547567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325"/>
    <w:rsid w:val="0013134C"/>
    <w:rsid w:val="00133E48"/>
    <w:rsid w:val="001C19FE"/>
    <w:rsid w:val="00261ACF"/>
    <w:rsid w:val="00362D1D"/>
    <w:rsid w:val="004611B8"/>
    <w:rsid w:val="00587E5F"/>
    <w:rsid w:val="00625325"/>
    <w:rsid w:val="0068306D"/>
    <w:rsid w:val="0071736E"/>
    <w:rsid w:val="008A3279"/>
    <w:rsid w:val="00B90651"/>
    <w:rsid w:val="00EE2C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FF6E8"/>
  <w15:docId w15:val="{529FA010-D791-41B4-9473-D3DA1FF7A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EE2CC4"/>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EE2CC4"/>
  </w:style>
  <w:style w:type="paragraph" w:styleId="Piedepgina">
    <w:name w:val="footer"/>
    <w:basedOn w:val="Normal"/>
    <w:link w:val="PiedepginaCar"/>
    <w:uiPriority w:val="99"/>
    <w:unhideWhenUsed/>
    <w:rsid w:val="00EE2CC4"/>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EE2C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oIyrrpHYqcWDccXqPIlChsGDGg==">CgMxLjA4AHIhMXdvUENMYTFIdGZKeGFZRDVLdDJpRjBrRkNha1d6bjhF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292</Words>
  <Characters>1609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Ryzen5</dc:creator>
  <cp:lastModifiedBy>Ryzen5</cp:lastModifiedBy>
  <cp:revision>4</cp:revision>
  <dcterms:created xsi:type="dcterms:W3CDTF">2026-05-04T12:55:00Z</dcterms:created>
  <dcterms:modified xsi:type="dcterms:W3CDTF">2026-05-04T13:12:00Z</dcterms:modified>
</cp:coreProperties>
</file>