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A17BA" w14:textId="2B88B4C1" w:rsidR="008702F2" w:rsidRPr="00E22878" w:rsidRDefault="008702F2" w:rsidP="008702F2">
      <w:pPr>
        <w:suppressAutoHyphens/>
        <w:spacing w:after="0"/>
        <w:ind w:left="397" w:hanging="397"/>
        <w:jc w:val="center"/>
        <w:outlineLvl w:val="0"/>
        <w:rPr>
          <w:rFonts w:ascii="Cambria" w:eastAsia="Calibri" w:hAnsi="Cambria" w:cs="Calibri"/>
          <w:b/>
          <w:position w:val="-1"/>
          <w:sz w:val="36"/>
          <w:szCs w:val="32"/>
          <w:u w:val="single"/>
          <w:lang w:eastAsia="es-AR"/>
        </w:rPr>
      </w:pPr>
      <w:bookmarkStart w:id="0" w:name="_Hlk130898592"/>
      <w:r w:rsidRPr="00E22878">
        <w:rPr>
          <w:rFonts w:ascii="Cambria" w:eastAsia="Calibri" w:hAnsi="Cambria" w:cs="Calibri"/>
          <w:b/>
          <w:color w:val="000000"/>
          <w:position w:val="-1"/>
          <w:sz w:val="36"/>
          <w:szCs w:val="32"/>
          <w:u w:val="single"/>
          <w:lang w:eastAsia="es-AR"/>
        </w:rPr>
        <w:t xml:space="preserve">Expediente </w:t>
      </w:r>
      <w:proofErr w:type="spellStart"/>
      <w:r w:rsidRPr="00E22878">
        <w:rPr>
          <w:rFonts w:ascii="Cambria" w:eastAsia="Calibri" w:hAnsi="Cambria" w:cs="Calibri"/>
          <w:b/>
          <w:color w:val="000000"/>
          <w:position w:val="-1"/>
          <w:sz w:val="36"/>
          <w:szCs w:val="32"/>
          <w:u w:val="single"/>
          <w:lang w:eastAsia="es-AR"/>
        </w:rPr>
        <w:t>N°</w:t>
      </w:r>
      <w:proofErr w:type="spellEnd"/>
      <w:r w:rsidRPr="00E22878">
        <w:rPr>
          <w:rFonts w:ascii="Cambria" w:eastAsia="Calibri" w:hAnsi="Cambria" w:cs="Calibri"/>
          <w:b/>
          <w:color w:val="000000"/>
          <w:position w:val="-1"/>
          <w:sz w:val="36"/>
          <w:szCs w:val="32"/>
          <w:u w:val="single"/>
          <w:lang w:eastAsia="es-AR"/>
        </w:rPr>
        <w:t xml:space="preserve"> 19</w:t>
      </w:r>
      <w:r>
        <w:rPr>
          <w:rFonts w:ascii="Cambria" w:eastAsia="Calibri" w:hAnsi="Cambria" w:cs="Calibri"/>
          <w:b/>
          <w:color w:val="000000"/>
          <w:position w:val="-1"/>
          <w:sz w:val="36"/>
          <w:szCs w:val="32"/>
          <w:u w:val="single"/>
          <w:lang w:eastAsia="es-AR"/>
        </w:rPr>
        <w:t>2</w:t>
      </w:r>
      <w:r w:rsidRPr="00E22878">
        <w:rPr>
          <w:rFonts w:ascii="Cambria" w:eastAsia="Calibri" w:hAnsi="Cambria" w:cs="Calibri"/>
          <w:b/>
          <w:color w:val="000000"/>
          <w:position w:val="-1"/>
          <w:sz w:val="36"/>
          <w:szCs w:val="32"/>
          <w:u w:val="single"/>
          <w:lang w:eastAsia="es-AR"/>
        </w:rPr>
        <w:t>/2026</w:t>
      </w:r>
    </w:p>
    <w:bookmarkEnd w:id="0"/>
    <w:p w14:paraId="55CD3EBE" w14:textId="77777777" w:rsidR="008702F2" w:rsidRPr="00E22878" w:rsidRDefault="008702F2" w:rsidP="008702F2">
      <w:pPr>
        <w:suppressAutoHyphens/>
        <w:spacing w:after="0"/>
        <w:ind w:left="3" w:hangingChars="1" w:hanging="3"/>
        <w:jc w:val="center"/>
        <w:outlineLvl w:val="0"/>
        <w:rPr>
          <w:rFonts w:ascii="Arial Narrow" w:eastAsia="Calibri" w:hAnsi="Arial Narrow" w:cs="Calibri"/>
          <w:color w:val="000000"/>
          <w:position w:val="-1"/>
          <w:sz w:val="32"/>
          <w:szCs w:val="32"/>
          <w:lang w:eastAsia="es-AR"/>
        </w:rPr>
      </w:pPr>
      <w:r w:rsidRPr="00E22878">
        <w:rPr>
          <w:rFonts w:ascii="Arial Narrow" w:eastAsia="Calibri" w:hAnsi="Arial Narrow" w:cs="Calibri"/>
          <w:color w:val="000000"/>
          <w:position w:val="-1"/>
          <w:sz w:val="32"/>
          <w:szCs w:val="32"/>
          <w:lang w:eastAsia="es-AR"/>
        </w:rPr>
        <w:t>PROYECTO DE COMUNICACIÓN</w:t>
      </w:r>
    </w:p>
    <w:p w14:paraId="152BA7A7" w14:textId="3DECE8BF" w:rsidR="008702F2" w:rsidRDefault="008702F2" w:rsidP="008702F2">
      <w:pPr>
        <w:spacing w:after="100" w:line="240" w:lineRule="auto"/>
        <w:jc w:val="center"/>
        <w:rPr>
          <w:b/>
          <w:sz w:val="26"/>
          <w:szCs w:val="26"/>
        </w:rPr>
      </w:pPr>
      <w:r>
        <w:rPr>
          <w:rFonts w:ascii="Helvetica Neue" w:eastAsia="Arial Unicode MS" w:hAnsi="Helvetica Neue" w:cs="Arial Unicode MS"/>
          <w:color w:val="000000"/>
          <w:position w:val="1"/>
          <w:lang w:eastAsia="es-AR"/>
        </w:rPr>
        <w:pict w14:anchorId="59C8866E">
          <v:rect id="_x0000_i1034" style="width:441.9pt;height:1.5pt" o:hralign="center" o:hrstd="t" o:hr="t" fillcolor="#a0a0a0" stroked="f"/>
        </w:pict>
      </w:r>
    </w:p>
    <w:p w14:paraId="14B059EE" w14:textId="4858E3E5" w:rsidR="001B0514" w:rsidRDefault="00000000" w:rsidP="008702F2">
      <w:pPr>
        <w:spacing w:after="100" w:line="240" w:lineRule="auto"/>
        <w:jc w:val="center"/>
        <w:rPr>
          <w:b/>
          <w:sz w:val="26"/>
          <w:szCs w:val="26"/>
        </w:rPr>
      </w:pPr>
      <w:r w:rsidRPr="008702F2">
        <w:rPr>
          <w:b/>
          <w:sz w:val="26"/>
          <w:szCs w:val="26"/>
        </w:rPr>
        <w:t>PROYECTO DE COMUNICACIÓN</w:t>
      </w:r>
    </w:p>
    <w:p w14:paraId="064FB2F5" w14:textId="77777777" w:rsidR="008702F2" w:rsidRPr="008702F2" w:rsidRDefault="008702F2" w:rsidP="008702F2">
      <w:pPr>
        <w:spacing w:after="100" w:line="240" w:lineRule="auto"/>
        <w:rPr>
          <w:sz w:val="26"/>
          <w:szCs w:val="26"/>
        </w:rPr>
      </w:pPr>
    </w:p>
    <w:p w14:paraId="4C76B3AF" w14:textId="77777777" w:rsidR="001B0514" w:rsidRPr="008702F2" w:rsidRDefault="00000000" w:rsidP="008702F2">
      <w:pPr>
        <w:spacing w:after="100" w:line="240" w:lineRule="auto"/>
        <w:jc w:val="both"/>
        <w:rPr>
          <w:bCs/>
          <w:sz w:val="26"/>
          <w:szCs w:val="26"/>
        </w:rPr>
      </w:pPr>
      <w:r w:rsidRPr="008702F2">
        <w:rPr>
          <w:bCs/>
          <w:sz w:val="26"/>
          <w:szCs w:val="26"/>
        </w:rPr>
        <w:t>VISTO:</w:t>
      </w:r>
    </w:p>
    <w:p w14:paraId="00D83192" w14:textId="77777777" w:rsidR="001B0514" w:rsidRPr="008702F2" w:rsidRDefault="00000000" w:rsidP="008702F2">
      <w:pPr>
        <w:spacing w:after="100" w:line="240" w:lineRule="auto"/>
        <w:ind w:firstLine="720"/>
        <w:jc w:val="both"/>
        <w:rPr>
          <w:sz w:val="26"/>
          <w:szCs w:val="26"/>
        </w:rPr>
      </w:pPr>
      <w:r w:rsidRPr="008702F2">
        <w:rPr>
          <w:sz w:val="26"/>
          <w:szCs w:val="26"/>
        </w:rPr>
        <w:t xml:space="preserve">La documentación cartográfica remitida por el Departamento Ejecutivo Municipal, en la cual se encuentran identificados inmuebles bajo la denominación “Municipalidad de 25 de </w:t>
      </w:r>
      <w:proofErr w:type="gramStart"/>
      <w:r w:rsidRPr="008702F2">
        <w:rPr>
          <w:sz w:val="26"/>
          <w:szCs w:val="26"/>
        </w:rPr>
        <w:t>Mayo</w:t>
      </w:r>
      <w:proofErr w:type="gramEnd"/>
      <w:r w:rsidRPr="008702F2">
        <w:rPr>
          <w:sz w:val="26"/>
          <w:szCs w:val="26"/>
        </w:rPr>
        <w:t>”; y</w:t>
      </w:r>
    </w:p>
    <w:p w14:paraId="00F25E39" w14:textId="77777777" w:rsidR="001B0514" w:rsidRPr="008702F2" w:rsidRDefault="00000000" w:rsidP="008702F2">
      <w:pPr>
        <w:spacing w:after="100" w:line="240" w:lineRule="auto"/>
        <w:jc w:val="both"/>
        <w:rPr>
          <w:bCs/>
          <w:sz w:val="26"/>
          <w:szCs w:val="26"/>
        </w:rPr>
      </w:pPr>
      <w:r w:rsidRPr="008702F2">
        <w:rPr>
          <w:bCs/>
          <w:sz w:val="26"/>
          <w:szCs w:val="26"/>
        </w:rPr>
        <w:t>CONSIDERANDO:</w:t>
      </w:r>
    </w:p>
    <w:p w14:paraId="6D155C50" w14:textId="77777777" w:rsidR="001B0514" w:rsidRPr="008702F2" w:rsidRDefault="00000000" w:rsidP="008702F2">
      <w:pPr>
        <w:spacing w:after="100" w:line="240" w:lineRule="auto"/>
        <w:ind w:firstLine="720"/>
        <w:jc w:val="both"/>
        <w:rPr>
          <w:sz w:val="26"/>
          <w:szCs w:val="26"/>
        </w:rPr>
      </w:pPr>
      <w:r w:rsidRPr="008702F2">
        <w:rPr>
          <w:sz w:val="26"/>
          <w:szCs w:val="26"/>
        </w:rPr>
        <w:t>Que a partir de dicha documentación pudieron individualizarse inmuebles correspondientes a la Circunscripción III, Parcelas 139 y 143;</w:t>
      </w:r>
    </w:p>
    <w:p w14:paraId="678369D3" w14:textId="77777777" w:rsidR="001B0514" w:rsidRPr="008702F2" w:rsidRDefault="00000000" w:rsidP="008702F2">
      <w:pPr>
        <w:spacing w:after="100" w:line="240" w:lineRule="auto"/>
        <w:ind w:firstLine="720"/>
        <w:jc w:val="both"/>
        <w:rPr>
          <w:sz w:val="26"/>
          <w:szCs w:val="26"/>
        </w:rPr>
      </w:pPr>
      <w:r w:rsidRPr="008702F2">
        <w:rPr>
          <w:sz w:val="26"/>
          <w:szCs w:val="26"/>
        </w:rPr>
        <w:t xml:space="preserve">Que resulta necesario conocer su situación </w:t>
      </w:r>
      <w:proofErr w:type="spellStart"/>
      <w:r w:rsidRPr="008702F2">
        <w:rPr>
          <w:sz w:val="26"/>
          <w:szCs w:val="26"/>
        </w:rPr>
        <w:t>dominial</w:t>
      </w:r>
      <w:proofErr w:type="spellEnd"/>
      <w:r w:rsidRPr="008702F2">
        <w:rPr>
          <w:sz w:val="26"/>
          <w:szCs w:val="26"/>
        </w:rPr>
        <w:t>, registral y de ocupación actual, así como determinar si integran actualmente el patrimonio inmobiliario municipal;</w:t>
      </w:r>
    </w:p>
    <w:p w14:paraId="377F9F71" w14:textId="77777777" w:rsidR="001B0514" w:rsidRPr="008702F2" w:rsidRDefault="00000000" w:rsidP="008702F2">
      <w:pPr>
        <w:spacing w:after="100" w:line="240" w:lineRule="auto"/>
        <w:ind w:firstLine="720"/>
        <w:jc w:val="both"/>
        <w:rPr>
          <w:sz w:val="26"/>
          <w:szCs w:val="26"/>
        </w:rPr>
      </w:pPr>
      <w:r w:rsidRPr="008702F2">
        <w:rPr>
          <w:sz w:val="26"/>
          <w:szCs w:val="26"/>
        </w:rPr>
        <w:t>Que contar con información precisa y actualizada respecto de los bienes inmuebles municipales resulta indispensable para su adecuada administración, registración y resguardo;</w:t>
      </w:r>
    </w:p>
    <w:p w14:paraId="36147915" w14:textId="7BBF8A8E" w:rsidR="001B0514" w:rsidRDefault="00000000" w:rsidP="008702F2">
      <w:pPr>
        <w:spacing w:after="100" w:line="240" w:lineRule="auto"/>
        <w:jc w:val="both"/>
        <w:rPr>
          <w:b/>
          <w:sz w:val="26"/>
          <w:szCs w:val="26"/>
        </w:rPr>
      </w:pPr>
      <w:r w:rsidRPr="008702F2">
        <w:rPr>
          <w:b/>
          <w:sz w:val="26"/>
          <w:szCs w:val="26"/>
        </w:rPr>
        <w:t>POR ELLO, EL HONORABLE CONCEJO DELIBERANTE DE 25 DE MAYO</w:t>
      </w:r>
      <w:r w:rsidR="008702F2">
        <w:rPr>
          <w:b/>
          <w:sz w:val="26"/>
          <w:szCs w:val="26"/>
        </w:rPr>
        <w:t xml:space="preserve"> </w:t>
      </w:r>
      <w:r w:rsidRPr="008702F2">
        <w:rPr>
          <w:b/>
          <w:sz w:val="26"/>
          <w:szCs w:val="26"/>
        </w:rPr>
        <w:t>COMUNICA AL DEPARTAMENTO EJECUTIVO:</w:t>
      </w:r>
    </w:p>
    <w:p w14:paraId="126EBE96" w14:textId="27C11373" w:rsidR="008702F2" w:rsidRDefault="008702F2" w:rsidP="008702F2">
      <w:pPr>
        <w:spacing w:after="100" w:line="240" w:lineRule="auto"/>
        <w:jc w:val="center"/>
        <w:rPr>
          <w:b/>
          <w:sz w:val="26"/>
          <w:szCs w:val="26"/>
          <w:u w:val="single"/>
        </w:rPr>
      </w:pPr>
      <w:r w:rsidRPr="008702F2">
        <w:rPr>
          <w:b/>
          <w:sz w:val="26"/>
          <w:szCs w:val="26"/>
          <w:u w:val="single"/>
        </w:rPr>
        <w:t>COMUNICACIÓN</w:t>
      </w:r>
    </w:p>
    <w:p w14:paraId="5742B3F0" w14:textId="77777777" w:rsidR="008702F2" w:rsidRPr="008702F2" w:rsidRDefault="008702F2" w:rsidP="008702F2">
      <w:pPr>
        <w:spacing w:after="100" w:line="240" w:lineRule="auto"/>
        <w:rPr>
          <w:sz w:val="26"/>
          <w:szCs w:val="26"/>
          <w:u w:val="single"/>
        </w:rPr>
      </w:pPr>
    </w:p>
    <w:p w14:paraId="4A75FBF6" w14:textId="77777777" w:rsidR="001B0514" w:rsidRPr="008702F2" w:rsidRDefault="00000000" w:rsidP="008702F2">
      <w:pPr>
        <w:spacing w:after="100" w:line="240" w:lineRule="auto"/>
        <w:jc w:val="both"/>
        <w:rPr>
          <w:sz w:val="26"/>
          <w:szCs w:val="26"/>
        </w:rPr>
      </w:pPr>
      <w:r w:rsidRPr="008702F2">
        <w:rPr>
          <w:b/>
          <w:sz w:val="26"/>
          <w:szCs w:val="26"/>
          <w:u w:val="single"/>
        </w:rPr>
        <w:t>Artículo 1°:</w:t>
      </w:r>
      <w:r w:rsidRPr="008702F2">
        <w:rPr>
          <w:b/>
          <w:sz w:val="26"/>
          <w:szCs w:val="26"/>
        </w:rPr>
        <w:t xml:space="preserve"> </w:t>
      </w:r>
      <w:proofErr w:type="spellStart"/>
      <w:r w:rsidRPr="008702F2">
        <w:rPr>
          <w:sz w:val="26"/>
          <w:szCs w:val="26"/>
        </w:rPr>
        <w:t>Solicítase</w:t>
      </w:r>
      <w:proofErr w:type="spellEnd"/>
      <w:r w:rsidRPr="008702F2">
        <w:rPr>
          <w:sz w:val="26"/>
          <w:szCs w:val="26"/>
        </w:rPr>
        <w:t xml:space="preserve"> al Departamento Ejecutivo que informe respecto de los siguientes inmuebles:</w:t>
      </w:r>
    </w:p>
    <w:p w14:paraId="2B4FE456" w14:textId="77777777" w:rsidR="001B0514" w:rsidRPr="008702F2" w:rsidRDefault="00000000" w:rsidP="008702F2">
      <w:pPr>
        <w:pStyle w:val="Listaconvietas"/>
        <w:spacing w:after="100" w:line="240" w:lineRule="auto"/>
        <w:ind w:hanging="76"/>
        <w:jc w:val="both"/>
        <w:rPr>
          <w:sz w:val="26"/>
          <w:szCs w:val="26"/>
        </w:rPr>
      </w:pPr>
      <w:r w:rsidRPr="008702F2">
        <w:rPr>
          <w:sz w:val="26"/>
          <w:szCs w:val="26"/>
        </w:rPr>
        <w:t xml:space="preserve">Circunscripción III, Parcela 139, Partida Inmobiliaria </w:t>
      </w:r>
      <w:proofErr w:type="spellStart"/>
      <w:r w:rsidRPr="008702F2">
        <w:rPr>
          <w:sz w:val="26"/>
          <w:szCs w:val="26"/>
        </w:rPr>
        <w:t>N°</w:t>
      </w:r>
      <w:proofErr w:type="spellEnd"/>
      <w:r w:rsidRPr="008702F2">
        <w:rPr>
          <w:sz w:val="26"/>
          <w:szCs w:val="26"/>
        </w:rPr>
        <w:t xml:space="preserve"> 16.237.</w:t>
      </w:r>
    </w:p>
    <w:p w14:paraId="32F77429" w14:textId="77777777" w:rsidR="001B0514" w:rsidRPr="008702F2" w:rsidRDefault="00000000" w:rsidP="008702F2">
      <w:pPr>
        <w:pStyle w:val="Listaconvietas"/>
        <w:spacing w:after="100" w:line="240" w:lineRule="auto"/>
        <w:ind w:hanging="76"/>
        <w:jc w:val="both"/>
        <w:rPr>
          <w:sz w:val="26"/>
          <w:szCs w:val="26"/>
        </w:rPr>
      </w:pPr>
      <w:r w:rsidRPr="008702F2">
        <w:rPr>
          <w:sz w:val="26"/>
          <w:szCs w:val="26"/>
        </w:rPr>
        <w:t xml:space="preserve">Circunscripción III, Parcela 143, Partida Inmobiliaria </w:t>
      </w:r>
      <w:proofErr w:type="spellStart"/>
      <w:r w:rsidRPr="008702F2">
        <w:rPr>
          <w:sz w:val="26"/>
          <w:szCs w:val="26"/>
        </w:rPr>
        <w:t>N°</w:t>
      </w:r>
      <w:proofErr w:type="spellEnd"/>
      <w:r w:rsidRPr="008702F2">
        <w:rPr>
          <w:sz w:val="26"/>
          <w:szCs w:val="26"/>
        </w:rPr>
        <w:t xml:space="preserve"> 1.318.</w:t>
      </w:r>
    </w:p>
    <w:p w14:paraId="5A301638" w14:textId="77777777" w:rsidR="001B0514" w:rsidRPr="008702F2" w:rsidRDefault="00000000" w:rsidP="008702F2">
      <w:pPr>
        <w:spacing w:after="100" w:line="240" w:lineRule="auto"/>
        <w:jc w:val="both"/>
        <w:rPr>
          <w:sz w:val="26"/>
          <w:szCs w:val="26"/>
        </w:rPr>
      </w:pPr>
      <w:r w:rsidRPr="008702F2">
        <w:rPr>
          <w:sz w:val="26"/>
          <w:szCs w:val="26"/>
        </w:rPr>
        <w:t>Para cada uno de ellos deberá informar:</w:t>
      </w:r>
    </w:p>
    <w:p w14:paraId="01D14D92" w14:textId="77777777" w:rsidR="001B0514" w:rsidRPr="008702F2" w:rsidRDefault="00000000" w:rsidP="008702F2">
      <w:pPr>
        <w:spacing w:after="100" w:line="240" w:lineRule="auto"/>
        <w:ind w:firstLine="284"/>
        <w:jc w:val="both"/>
        <w:rPr>
          <w:sz w:val="26"/>
          <w:szCs w:val="26"/>
        </w:rPr>
      </w:pPr>
      <w:r w:rsidRPr="008702F2">
        <w:rPr>
          <w:sz w:val="26"/>
          <w:szCs w:val="26"/>
        </w:rPr>
        <w:t xml:space="preserve">a) Si pertenece o ha pertenecido al dominio de la Municipalidad de 25 de </w:t>
      </w:r>
      <w:proofErr w:type="gramStart"/>
      <w:r w:rsidRPr="008702F2">
        <w:rPr>
          <w:sz w:val="26"/>
          <w:szCs w:val="26"/>
        </w:rPr>
        <w:t>Mayo</w:t>
      </w:r>
      <w:proofErr w:type="gramEnd"/>
      <w:r w:rsidRPr="008702F2">
        <w:rPr>
          <w:sz w:val="26"/>
          <w:szCs w:val="26"/>
        </w:rPr>
        <w:t xml:space="preserve"> y, en su caso, desde qué fecha y en virtud de qué título.</w:t>
      </w:r>
    </w:p>
    <w:p w14:paraId="55998ABE" w14:textId="77777777" w:rsidR="001B0514" w:rsidRPr="008702F2" w:rsidRDefault="00000000" w:rsidP="008702F2">
      <w:pPr>
        <w:spacing w:after="100" w:line="240" w:lineRule="auto"/>
        <w:ind w:firstLine="284"/>
        <w:jc w:val="both"/>
        <w:rPr>
          <w:sz w:val="26"/>
          <w:szCs w:val="26"/>
        </w:rPr>
      </w:pPr>
      <w:r w:rsidRPr="008702F2">
        <w:rPr>
          <w:sz w:val="26"/>
          <w:szCs w:val="26"/>
        </w:rPr>
        <w:t xml:space="preserve">b) Situación </w:t>
      </w:r>
      <w:proofErr w:type="spellStart"/>
      <w:r w:rsidRPr="008702F2">
        <w:rPr>
          <w:sz w:val="26"/>
          <w:szCs w:val="26"/>
        </w:rPr>
        <w:t>dominial</w:t>
      </w:r>
      <w:proofErr w:type="spellEnd"/>
      <w:r w:rsidRPr="008702F2">
        <w:rPr>
          <w:sz w:val="26"/>
          <w:szCs w:val="26"/>
        </w:rPr>
        <w:t xml:space="preserve"> y registral actual.</w:t>
      </w:r>
    </w:p>
    <w:p w14:paraId="7E6C7769" w14:textId="77777777" w:rsidR="001B0514" w:rsidRPr="008702F2" w:rsidRDefault="00000000" w:rsidP="008702F2">
      <w:pPr>
        <w:spacing w:after="100" w:line="240" w:lineRule="auto"/>
        <w:ind w:firstLine="284"/>
        <w:jc w:val="both"/>
        <w:rPr>
          <w:sz w:val="26"/>
          <w:szCs w:val="26"/>
        </w:rPr>
      </w:pPr>
      <w:r w:rsidRPr="008702F2">
        <w:rPr>
          <w:sz w:val="26"/>
          <w:szCs w:val="26"/>
        </w:rPr>
        <w:t>c) Situación de ocupación y uso actual, indicando si se encuentra libre, ocupado, cedido, arrendado, concesionado, dado en comodato o bajo cualquier otra modalidad de uso por terceros y, en su caso, identificación del acto administrativo o instrumento que lo autorice.</w:t>
      </w:r>
    </w:p>
    <w:p w14:paraId="222DE691" w14:textId="77777777" w:rsidR="001B0514" w:rsidRPr="008702F2" w:rsidRDefault="00000000" w:rsidP="008702F2">
      <w:pPr>
        <w:spacing w:after="100" w:line="240" w:lineRule="auto"/>
        <w:ind w:firstLine="284"/>
        <w:jc w:val="both"/>
        <w:rPr>
          <w:sz w:val="26"/>
          <w:szCs w:val="26"/>
        </w:rPr>
      </w:pPr>
      <w:r w:rsidRPr="008702F2">
        <w:rPr>
          <w:sz w:val="26"/>
          <w:szCs w:val="26"/>
        </w:rPr>
        <w:t>d) Si existieren ocupaciones sin título o autorización municipal, informar las actuaciones administrativas o judiciales realizadas o en trámite.</w:t>
      </w:r>
    </w:p>
    <w:p w14:paraId="55F3000C" w14:textId="77777777" w:rsidR="001B0514" w:rsidRPr="008702F2" w:rsidRDefault="00000000" w:rsidP="008702F2">
      <w:pPr>
        <w:spacing w:after="100" w:line="240" w:lineRule="auto"/>
        <w:ind w:firstLine="284"/>
        <w:jc w:val="both"/>
        <w:rPr>
          <w:sz w:val="26"/>
          <w:szCs w:val="26"/>
        </w:rPr>
      </w:pPr>
      <w:r w:rsidRPr="008702F2">
        <w:rPr>
          <w:sz w:val="26"/>
          <w:szCs w:val="26"/>
        </w:rPr>
        <w:lastRenderedPageBreak/>
        <w:t>e) En caso de integrar o haber integrado el patrimonio municipal, remitir copia de la documentación que acredite el dominio, su inscripción ante el Registro de la Propiedad Inmueble de la Provincia de Buenos Aires y, de existir, la correspondiente minuta de inscripción.</w:t>
      </w:r>
    </w:p>
    <w:p w14:paraId="6655AF1D" w14:textId="77777777" w:rsidR="001B0514" w:rsidRPr="008702F2" w:rsidRDefault="00000000" w:rsidP="008702F2">
      <w:pPr>
        <w:spacing w:after="100" w:line="240" w:lineRule="auto"/>
        <w:jc w:val="both"/>
        <w:rPr>
          <w:sz w:val="26"/>
          <w:szCs w:val="26"/>
        </w:rPr>
      </w:pPr>
      <w:r w:rsidRPr="008702F2">
        <w:rPr>
          <w:b/>
          <w:sz w:val="26"/>
          <w:szCs w:val="26"/>
          <w:u w:val="single"/>
        </w:rPr>
        <w:t>Artículo 2°:</w:t>
      </w:r>
      <w:r w:rsidRPr="008702F2">
        <w:rPr>
          <w:b/>
          <w:sz w:val="26"/>
          <w:szCs w:val="26"/>
        </w:rPr>
        <w:t xml:space="preserve"> </w:t>
      </w:r>
      <w:r w:rsidRPr="008702F2">
        <w:rPr>
          <w:sz w:val="26"/>
          <w:szCs w:val="26"/>
        </w:rPr>
        <w:t>De forma.</w:t>
      </w:r>
    </w:p>
    <w:p w14:paraId="067BF2C4" w14:textId="77777777" w:rsidR="008702F2" w:rsidRPr="008702F2" w:rsidRDefault="008702F2" w:rsidP="008702F2">
      <w:pPr>
        <w:spacing w:after="100" w:line="240" w:lineRule="auto"/>
        <w:jc w:val="both"/>
        <w:rPr>
          <w:sz w:val="26"/>
          <w:szCs w:val="26"/>
        </w:rPr>
      </w:pPr>
    </w:p>
    <w:p w14:paraId="0C876898" w14:textId="77777777" w:rsidR="008702F2" w:rsidRPr="001A23AF" w:rsidRDefault="008702F2" w:rsidP="008702F2">
      <w:pPr>
        <w:spacing w:after="100" w:line="240" w:lineRule="auto"/>
        <w:jc w:val="both"/>
        <w:rPr>
          <w:rFonts w:cs="Arial"/>
          <w:bCs/>
          <w:iCs/>
          <w:sz w:val="26"/>
          <w:szCs w:val="26"/>
        </w:rPr>
      </w:pPr>
      <w:r w:rsidRPr="001A23AF">
        <w:rPr>
          <w:rFonts w:cs="Arial"/>
          <w:bCs/>
          <w:iCs/>
          <w:sz w:val="26"/>
          <w:szCs w:val="26"/>
        </w:rPr>
        <w:t>Firma l</w:t>
      </w:r>
      <w:r>
        <w:rPr>
          <w:rFonts w:cs="Arial"/>
          <w:bCs/>
          <w:iCs/>
          <w:sz w:val="26"/>
          <w:szCs w:val="26"/>
        </w:rPr>
        <w:t>a</w:t>
      </w:r>
      <w:r w:rsidRPr="001A23AF">
        <w:rPr>
          <w:rFonts w:cs="Arial"/>
          <w:bCs/>
          <w:iCs/>
          <w:sz w:val="26"/>
          <w:szCs w:val="26"/>
        </w:rPr>
        <w:t xml:space="preserve"> </w:t>
      </w:r>
      <w:proofErr w:type="gramStart"/>
      <w:r w:rsidRPr="001A23AF">
        <w:rPr>
          <w:rFonts w:cs="Arial"/>
          <w:bCs/>
          <w:iCs/>
          <w:sz w:val="26"/>
          <w:szCs w:val="26"/>
        </w:rPr>
        <w:t>Concejal</w:t>
      </w:r>
      <w:proofErr w:type="gramEnd"/>
      <w:r w:rsidRPr="001A23AF">
        <w:rPr>
          <w:rFonts w:cs="Arial"/>
          <w:bCs/>
          <w:iCs/>
          <w:sz w:val="26"/>
          <w:szCs w:val="26"/>
        </w:rPr>
        <w:t xml:space="preserve">: </w:t>
      </w:r>
      <w:r>
        <w:rPr>
          <w:rFonts w:cs="Arial"/>
          <w:bCs/>
          <w:iCs/>
          <w:sz w:val="26"/>
          <w:szCs w:val="26"/>
        </w:rPr>
        <w:t>Cortes.</w:t>
      </w:r>
    </w:p>
    <w:p w14:paraId="5F2D6FD9" w14:textId="41C45893" w:rsidR="008702F2" w:rsidRPr="008702F2" w:rsidRDefault="008702F2" w:rsidP="008702F2">
      <w:pPr>
        <w:spacing w:after="100" w:line="240" w:lineRule="auto"/>
        <w:rPr>
          <w:sz w:val="26"/>
          <w:szCs w:val="26"/>
        </w:rPr>
      </w:pPr>
      <w:r>
        <w:rPr>
          <w:rFonts w:cs="Arial"/>
          <w:bCs/>
          <w:iCs/>
          <w:sz w:val="26"/>
          <w:szCs w:val="26"/>
          <w:lang w:val="en-US"/>
        </w:rPr>
        <w:pict w14:anchorId="32F8C417">
          <v:rect id="_x0000_i1043" style="width:441.9pt;height:1.5pt" o:hrstd="t" o:hr="t" fillcolor="#a0a0a0" stroked="f"/>
        </w:pict>
      </w:r>
    </w:p>
    <w:sectPr w:rsidR="008702F2" w:rsidRPr="008702F2" w:rsidSect="008702F2">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09694612">
    <w:abstractNumId w:val="8"/>
  </w:num>
  <w:num w:numId="2" w16cid:durableId="865145168">
    <w:abstractNumId w:val="6"/>
  </w:num>
  <w:num w:numId="3" w16cid:durableId="760956773">
    <w:abstractNumId w:val="5"/>
  </w:num>
  <w:num w:numId="4" w16cid:durableId="452789643">
    <w:abstractNumId w:val="4"/>
  </w:num>
  <w:num w:numId="5" w16cid:durableId="1973779564">
    <w:abstractNumId w:val="7"/>
  </w:num>
  <w:num w:numId="6" w16cid:durableId="1791165238">
    <w:abstractNumId w:val="3"/>
  </w:num>
  <w:num w:numId="7" w16cid:durableId="185944332">
    <w:abstractNumId w:val="2"/>
  </w:num>
  <w:num w:numId="8" w16cid:durableId="166527366">
    <w:abstractNumId w:val="1"/>
  </w:num>
  <w:num w:numId="9" w16cid:durableId="1466698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0514"/>
    <w:rsid w:val="0029639D"/>
    <w:rsid w:val="00326F90"/>
    <w:rsid w:val="004C13AD"/>
    <w:rsid w:val="008702F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2D709E"/>
  <w14:defaultImageDpi w14:val="300"/>
  <w15:docId w15:val="{3610EF58-D9FC-4953-9A62-D26EF82F5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lang w:val="es-AR"/>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315</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2</cp:revision>
  <dcterms:created xsi:type="dcterms:W3CDTF">2013-12-23T23:15:00Z</dcterms:created>
  <dcterms:modified xsi:type="dcterms:W3CDTF">2026-09-11T16:21:00Z</dcterms:modified>
  <cp:category/>
</cp:coreProperties>
</file>