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6A7BC" w14:textId="3D745E8C" w:rsidR="006624D2" w:rsidRPr="00126C31" w:rsidRDefault="006624D2" w:rsidP="006624D2">
      <w:pPr>
        <w:suppressAutoHyphens/>
        <w:spacing w:after="0"/>
        <w:ind w:left="397" w:hanging="397"/>
        <w:jc w:val="center"/>
        <w:outlineLvl w:val="0"/>
        <w:rPr>
          <w:rFonts w:ascii="Cambria" w:eastAsiaTheme="minorEastAsia" w:hAnsi="Cambria" w:cs="Calibri"/>
          <w:b/>
          <w:color w:val="222222"/>
          <w:position w:val="-1"/>
          <w:sz w:val="36"/>
          <w:szCs w:val="32"/>
          <w:u w:val="single"/>
          <w:lang w:val="es-AR" w:eastAsia="es-AR"/>
        </w:rPr>
      </w:pPr>
      <w:bookmarkStart w:id="0" w:name="_Hlk130898592"/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Expediente </w:t>
      </w:r>
      <w:proofErr w:type="spellStart"/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N°</w:t>
      </w:r>
      <w:proofErr w:type="spellEnd"/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 2</w:t>
      </w:r>
      <w:r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10</w:t>
      </w:r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/2026</w:t>
      </w:r>
    </w:p>
    <w:bookmarkEnd w:id="0"/>
    <w:p w14:paraId="64CDBAA6" w14:textId="77777777" w:rsidR="006624D2" w:rsidRPr="00126C31" w:rsidRDefault="006624D2" w:rsidP="006624D2">
      <w:pPr>
        <w:suppressAutoHyphens/>
        <w:spacing w:after="0"/>
        <w:ind w:left="3" w:hangingChars="1" w:hanging="3"/>
        <w:jc w:val="center"/>
        <w:outlineLvl w:val="0"/>
        <w:rPr>
          <w:rFonts w:ascii="Arial Narrow" w:eastAsiaTheme="minorEastAsia" w:hAnsi="Arial Narrow" w:cs="Calibri"/>
          <w:color w:val="000000"/>
          <w:position w:val="-1"/>
          <w:sz w:val="32"/>
          <w:szCs w:val="32"/>
          <w:lang w:val="es-AR" w:eastAsia="es-AR"/>
        </w:rPr>
      </w:pPr>
      <w:r w:rsidRPr="00126C31">
        <w:rPr>
          <w:rFonts w:ascii="Arial Narrow" w:eastAsiaTheme="minorEastAsia" w:hAnsi="Arial Narrow" w:cs="Calibri"/>
          <w:color w:val="000000"/>
          <w:position w:val="-1"/>
          <w:sz w:val="32"/>
          <w:szCs w:val="32"/>
          <w:lang w:val="es-AR" w:eastAsia="es-AR"/>
        </w:rPr>
        <w:t>PROYECTO DE COMUNICACIÓN</w:t>
      </w:r>
    </w:p>
    <w:p w14:paraId="7F2D1445" w14:textId="437E6D1D" w:rsidR="006624D2" w:rsidRDefault="006624D2" w:rsidP="006624D2">
      <w:pPr>
        <w:spacing w:after="60" w:line="240" w:lineRule="auto"/>
        <w:jc w:val="center"/>
        <w:rPr>
          <w:b/>
          <w:sz w:val="26"/>
          <w:szCs w:val="26"/>
          <w:lang w:val="es-AR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58AFD978">
          <v:rect id="_x0000_i1025" style="width:441.9pt;height:1.5pt" o:hralign="center" o:hrstd="t" o:hr="t" fillcolor="#a0a0a0" stroked="f"/>
        </w:pict>
      </w:r>
    </w:p>
    <w:p w14:paraId="73A581E6" w14:textId="211A0B38" w:rsidR="004F23C4" w:rsidRPr="006624D2" w:rsidRDefault="00000000" w:rsidP="006624D2">
      <w:pPr>
        <w:spacing w:after="80" w:line="240" w:lineRule="auto"/>
        <w:jc w:val="center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lang w:val="es-AR"/>
        </w:rPr>
        <w:t>PROYECTO DE COMUNICACIÓN</w:t>
      </w:r>
    </w:p>
    <w:p w14:paraId="4799579B" w14:textId="77777777" w:rsidR="006624D2" w:rsidRPr="006624D2" w:rsidRDefault="006624D2" w:rsidP="006624D2">
      <w:pPr>
        <w:spacing w:after="80" w:line="240" w:lineRule="auto"/>
        <w:rPr>
          <w:bCs/>
          <w:sz w:val="24"/>
          <w:szCs w:val="24"/>
          <w:lang w:val="es-AR"/>
        </w:rPr>
      </w:pPr>
    </w:p>
    <w:p w14:paraId="2F7547A5" w14:textId="345BFA2D" w:rsidR="004F23C4" w:rsidRPr="006624D2" w:rsidRDefault="00000000" w:rsidP="006624D2">
      <w:pPr>
        <w:spacing w:after="80" w:line="240" w:lineRule="auto"/>
        <w:rPr>
          <w:bCs/>
          <w:sz w:val="24"/>
          <w:szCs w:val="24"/>
          <w:lang w:val="es-AR"/>
        </w:rPr>
      </w:pPr>
      <w:r w:rsidRPr="006624D2">
        <w:rPr>
          <w:bCs/>
          <w:sz w:val="24"/>
          <w:szCs w:val="24"/>
          <w:lang w:val="es-AR"/>
        </w:rPr>
        <w:t>VISTO:</w:t>
      </w:r>
    </w:p>
    <w:p w14:paraId="414A5EC8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 xml:space="preserve">La Comunicación </w:t>
      </w:r>
      <w:proofErr w:type="spellStart"/>
      <w:r w:rsidRPr="006624D2">
        <w:rPr>
          <w:sz w:val="24"/>
          <w:szCs w:val="24"/>
          <w:lang w:val="es-AR"/>
        </w:rPr>
        <w:t>Nº</w:t>
      </w:r>
      <w:proofErr w:type="spellEnd"/>
      <w:r w:rsidRPr="006624D2">
        <w:rPr>
          <w:sz w:val="24"/>
          <w:szCs w:val="24"/>
          <w:lang w:val="es-AR"/>
        </w:rPr>
        <w:t xml:space="preserve"> 04/2025, mediante la cual este Honorable Concejo Deliberante solicitó información respecto de la participación de la Municipalidad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en los Comités de las Subregiones B1 y B3 de la Cuenca Hídrica del Río Salado; la respuesta remitida por el Departamento Ejecutivo; y</w:t>
      </w:r>
    </w:p>
    <w:p w14:paraId="2647C7AE" w14:textId="77777777" w:rsidR="006624D2" w:rsidRPr="006624D2" w:rsidRDefault="006624D2" w:rsidP="006624D2">
      <w:pPr>
        <w:spacing w:after="80" w:line="240" w:lineRule="auto"/>
        <w:jc w:val="both"/>
        <w:rPr>
          <w:sz w:val="24"/>
          <w:szCs w:val="24"/>
          <w:lang w:val="es-AR"/>
        </w:rPr>
      </w:pPr>
    </w:p>
    <w:p w14:paraId="5D22F054" w14:textId="77777777" w:rsidR="004F23C4" w:rsidRPr="006624D2" w:rsidRDefault="00000000" w:rsidP="006624D2">
      <w:pPr>
        <w:spacing w:after="80" w:line="240" w:lineRule="auto"/>
        <w:rPr>
          <w:bCs/>
          <w:sz w:val="24"/>
          <w:szCs w:val="24"/>
          <w:lang w:val="es-AR"/>
        </w:rPr>
      </w:pPr>
      <w:r w:rsidRPr="006624D2">
        <w:rPr>
          <w:bCs/>
          <w:sz w:val="24"/>
          <w:szCs w:val="24"/>
          <w:lang w:val="es-AR"/>
        </w:rPr>
        <w:t>CONSIDERANDO:</w:t>
      </w:r>
    </w:p>
    <w:p w14:paraId="206A9FE8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 xml:space="preserve">Que mediante la respuesta a la Comunicación </w:t>
      </w:r>
      <w:proofErr w:type="spellStart"/>
      <w:r w:rsidRPr="006624D2">
        <w:rPr>
          <w:sz w:val="24"/>
          <w:szCs w:val="24"/>
          <w:lang w:val="es-AR"/>
        </w:rPr>
        <w:t>Nº</w:t>
      </w:r>
      <w:proofErr w:type="spellEnd"/>
      <w:r w:rsidRPr="006624D2">
        <w:rPr>
          <w:sz w:val="24"/>
          <w:szCs w:val="24"/>
          <w:lang w:val="es-AR"/>
        </w:rPr>
        <w:t xml:space="preserve"> 04/2025 el Departamento Ejecutivo informó su participación en el Comité de la Subregión B3 y la presencia del Intendente Municipal en la reunión celebrada en Carlos Casares durante octubre de 2025;</w:t>
      </w:r>
    </w:p>
    <w:p w14:paraId="35855582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 xml:space="preserve">Que en dicha reunión fueron tratadas problemáticas hídricas locales y regionales y se renovaron las autoridades del Comité, quedando la Secretaría de Actas de la Subregión B3 a cargo de la Municipalidad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>;</w:t>
      </w:r>
    </w:p>
    <w:p w14:paraId="572E27FA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 xml:space="preserve">Que la respuesta remitida por el Departamento Ejecutivo no contiene información respecto de la participación de la Municipalidad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en la Subregión B1, aun cuando el Partido integra dicha Subregión;</w:t>
      </w:r>
    </w:p>
    <w:p w14:paraId="20C0942A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>Que durante septiembre de 2026 se realizaron nuevos encuentros vinculados con las Subregiones B1 y B3 de la Cuenca Hídrica del Río Salado, entre ellos la reunión conjunta de las Subregiones B1, B2 y B3 realizada en Roque Pérez y la reunión de la Subregión B3 desarrollada en Bolívar;</w:t>
      </w:r>
    </w:p>
    <w:p w14:paraId="1700C9C8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 xml:space="preserve">Que en dichos ámbitos se analizan y coordinan problemáticas y obras hidráulicas de alcance regional, cuyas decisiones pueden tener incidencia directa sobre el escurrimiento y la situación hídrica del Partido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>;</w:t>
      </w:r>
    </w:p>
    <w:p w14:paraId="1449ABD1" w14:textId="77777777" w:rsidR="004F23C4" w:rsidRPr="006624D2" w:rsidRDefault="00000000" w:rsidP="006624D2">
      <w:pPr>
        <w:spacing w:after="80" w:line="240" w:lineRule="auto"/>
        <w:ind w:firstLine="720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>Que resulta necesario conocer la participación actual y efectiva del Municipio en dichos Comités y las acciones desarrolladas en representación de los intereses del Partido;</w:t>
      </w:r>
    </w:p>
    <w:p w14:paraId="407CAC60" w14:textId="09EDB2A6" w:rsidR="006624D2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sz w:val="24"/>
          <w:szCs w:val="24"/>
          <w:lang w:val="es-AR"/>
        </w:rPr>
        <w:t xml:space="preserve">Por ello, el Honorable Concejo Deliberante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sanciona la siguiente:</w:t>
      </w:r>
    </w:p>
    <w:p w14:paraId="684D5C54" w14:textId="77777777" w:rsidR="004F23C4" w:rsidRPr="006624D2" w:rsidRDefault="00000000" w:rsidP="006624D2">
      <w:pPr>
        <w:spacing w:after="80" w:line="240" w:lineRule="auto"/>
        <w:jc w:val="center"/>
        <w:rPr>
          <w:b/>
          <w:sz w:val="24"/>
          <w:szCs w:val="24"/>
          <w:u w:val="single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t>COMUNICACIÓN</w:t>
      </w:r>
    </w:p>
    <w:p w14:paraId="6C5F5B0C" w14:textId="77777777" w:rsidR="006624D2" w:rsidRPr="006624D2" w:rsidRDefault="006624D2" w:rsidP="006624D2">
      <w:pPr>
        <w:spacing w:after="80" w:line="240" w:lineRule="auto"/>
        <w:rPr>
          <w:sz w:val="24"/>
          <w:szCs w:val="24"/>
          <w:u w:val="single"/>
          <w:lang w:val="es-AR"/>
        </w:rPr>
      </w:pPr>
    </w:p>
    <w:p w14:paraId="7ADC02DD" w14:textId="77777777" w:rsidR="004F23C4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t>Artículo 1º:</w:t>
      </w:r>
      <w:r w:rsidRPr="006624D2">
        <w:rPr>
          <w:sz w:val="24"/>
          <w:szCs w:val="24"/>
          <w:u w:val="single"/>
          <w:lang w:val="es-AR"/>
        </w:rPr>
        <w:t xml:space="preserve"> </w:t>
      </w:r>
      <w:r w:rsidRPr="006624D2">
        <w:rPr>
          <w:sz w:val="24"/>
          <w:szCs w:val="24"/>
          <w:lang w:val="es-AR"/>
        </w:rPr>
        <w:t xml:space="preserve">Solicítese al Departamento Ejecutivo informar quién o quiénes representan actualmente a la Municipalidad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ante los Comités de las Subregiones B1 y B3 de la Cuenca Hídrica del Río Salado.</w:t>
      </w:r>
    </w:p>
    <w:p w14:paraId="6566DE41" w14:textId="77777777" w:rsidR="004F23C4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t>Artículo 2º:</w:t>
      </w:r>
      <w:r w:rsidRPr="006624D2">
        <w:rPr>
          <w:sz w:val="24"/>
          <w:szCs w:val="24"/>
          <w:u w:val="single"/>
          <w:lang w:val="es-AR"/>
        </w:rPr>
        <w:t xml:space="preserve"> </w:t>
      </w:r>
      <w:r w:rsidRPr="006624D2">
        <w:rPr>
          <w:sz w:val="24"/>
          <w:szCs w:val="24"/>
          <w:lang w:val="es-AR"/>
        </w:rPr>
        <w:t xml:space="preserve">Informe qué participación ha tenido la Municipalidad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en el Comité de la Subregión B1 desde junio de 2025 hasta la fecha, indicando las reuniones a las que asistió y quién ejerció la representación municipal.</w:t>
      </w:r>
    </w:p>
    <w:p w14:paraId="36695B20" w14:textId="77777777" w:rsidR="004F23C4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lastRenderedPageBreak/>
        <w:t>Artículo 3º:</w:t>
      </w:r>
      <w:r w:rsidRPr="006624D2">
        <w:rPr>
          <w:sz w:val="24"/>
          <w:szCs w:val="24"/>
          <w:u w:val="single"/>
          <w:lang w:val="es-AR"/>
        </w:rPr>
        <w:t xml:space="preserve"> </w:t>
      </w:r>
      <w:r w:rsidRPr="006624D2">
        <w:rPr>
          <w:sz w:val="24"/>
          <w:szCs w:val="24"/>
          <w:lang w:val="es-AR"/>
        </w:rPr>
        <w:t xml:space="preserve">Informe si la Municipalidad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participó de la reunión conjunta de las Subregiones B1, B2 y B3 realizada en Roque Pérez en septiembre de 2026 y de la reunión de la Subregión B3 realizada en Bolívar en septiembre de 2026, indicando quién representó al Municipio en cada oportunidad.</w:t>
      </w:r>
    </w:p>
    <w:p w14:paraId="02D9A99A" w14:textId="77777777" w:rsidR="004F23C4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t>Artículo 4º:</w:t>
      </w:r>
      <w:r w:rsidRPr="006624D2">
        <w:rPr>
          <w:sz w:val="24"/>
          <w:szCs w:val="24"/>
          <w:lang w:val="es-AR"/>
        </w:rPr>
        <w:t xml:space="preserve"> Informe qué temas, necesidades, obras o problemáticas correspondientes al Partido de 25 de </w:t>
      </w:r>
      <w:proofErr w:type="gramStart"/>
      <w:r w:rsidRPr="006624D2">
        <w:rPr>
          <w:sz w:val="24"/>
          <w:szCs w:val="24"/>
          <w:lang w:val="es-AR"/>
        </w:rPr>
        <w:t>Mayo</w:t>
      </w:r>
      <w:proofErr w:type="gramEnd"/>
      <w:r w:rsidRPr="006624D2">
        <w:rPr>
          <w:sz w:val="24"/>
          <w:szCs w:val="24"/>
          <w:lang w:val="es-AR"/>
        </w:rPr>
        <w:t xml:space="preserve"> fueron planteados por sus representantes en dichas reuniones.</w:t>
      </w:r>
    </w:p>
    <w:p w14:paraId="734C3DA7" w14:textId="77777777" w:rsidR="004F23C4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t>Artículo 5º:</w:t>
      </w:r>
      <w:r w:rsidRPr="006624D2">
        <w:rPr>
          <w:sz w:val="24"/>
          <w:szCs w:val="24"/>
          <w:lang w:val="es-AR"/>
        </w:rPr>
        <w:t xml:space="preserve"> Los Vistos y Considerandos forman parte integrante de la presente Comunicación.</w:t>
      </w:r>
    </w:p>
    <w:p w14:paraId="4EE61F2A" w14:textId="77777777" w:rsidR="004F23C4" w:rsidRPr="006624D2" w:rsidRDefault="00000000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b/>
          <w:sz w:val="24"/>
          <w:szCs w:val="24"/>
          <w:u w:val="single"/>
          <w:lang w:val="es-AR"/>
        </w:rPr>
        <w:t>Artículo 6º:</w:t>
      </w:r>
      <w:r w:rsidRPr="006624D2">
        <w:rPr>
          <w:sz w:val="24"/>
          <w:szCs w:val="24"/>
          <w:lang w:val="es-AR"/>
        </w:rPr>
        <w:t xml:space="preserve"> Comuníquese al Departamento Ejecutivo.</w:t>
      </w:r>
    </w:p>
    <w:p w14:paraId="55ED592C" w14:textId="77777777" w:rsidR="006624D2" w:rsidRPr="006624D2" w:rsidRDefault="006624D2" w:rsidP="006624D2">
      <w:pPr>
        <w:spacing w:after="80" w:line="240" w:lineRule="auto"/>
        <w:jc w:val="both"/>
        <w:rPr>
          <w:sz w:val="24"/>
          <w:szCs w:val="24"/>
          <w:lang w:val="es-AR"/>
        </w:rPr>
      </w:pPr>
    </w:p>
    <w:p w14:paraId="102AAC46" w14:textId="77777777" w:rsidR="006624D2" w:rsidRPr="006624D2" w:rsidRDefault="006624D2" w:rsidP="006624D2">
      <w:pPr>
        <w:spacing w:after="80" w:line="240" w:lineRule="auto"/>
        <w:jc w:val="both"/>
        <w:rPr>
          <w:rFonts w:eastAsiaTheme="minorEastAsia" w:cs="Arial"/>
          <w:bCs/>
          <w:iCs/>
          <w:sz w:val="24"/>
          <w:szCs w:val="24"/>
          <w:lang w:val="es-AR"/>
        </w:rPr>
      </w:pPr>
      <w:r w:rsidRPr="006624D2">
        <w:rPr>
          <w:rFonts w:eastAsiaTheme="minorEastAsia" w:cs="Arial"/>
          <w:bCs/>
          <w:iCs/>
          <w:sz w:val="24"/>
          <w:szCs w:val="24"/>
          <w:lang w:val="es-AR"/>
        </w:rPr>
        <w:t xml:space="preserve">Firma la </w:t>
      </w:r>
      <w:proofErr w:type="gramStart"/>
      <w:r w:rsidRPr="006624D2">
        <w:rPr>
          <w:rFonts w:eastAsiaTheme="minorEastAsia" w:cs="Arial"/>
          <w:bCs/>
          <w:iCs/>
          <w:sz w:val="24"/>
          <w:szCs w:val="24"/>
          <w:lang w:val="es-AR"/>
        </w:rPr>
        <w:t>Concejal</w:t>
      </w:r>
      <w:proofErr w:type="gramEnd"/>
      <w:r w:rsidRPr="006624D2">
        <w:rPr>
          <w:rFonts w:eastAsiaTheme="minorEastAsia" w:cs="Arial"/>
          <w:bCs/>
          <w:iCs/>
          <w:sz w:val="24"/>
          <w:szCs w:val="24"/>
          <w:lang w:val="es-AR"/>
        </w:rPr>
        <w:t>: Cortes.</w:t>
      </w:r>
    </w:p>
    <w:p w14:paraId="70065C4F" w14:textId="501FA783" w:rsidR="006624D2" w:rsidRPr="006624D2" w:rsidRDefault="006624D2" w:rsidP="006624D2">
      <w:pPr>
        <w:spacing w:after="80" w:line="240" w:lineRule="auto"/>
        <w:jc w:val="both"/>
        <w:rPr>
          <w:sz w:val="24"/>
          <w:szCs w:val="24"/>
          <w:lang w:val="es-AR"/>
        </w:rPr>
      </w:pPr>
      <w:r w:rsidRPr="006624D2">
        <w:rPr>
          <w:rFonts w:eastAsiaTheme="minorEastAsia" w:cs="Arial"/>
          <w:bCs/>
          <w:iCs/>
          <w:sz w:val="24"/>
          <w:szCs w:val="24"/>
        </w:rPr>
        <w:pict w14:anchorId="05F12BD1">
          <v:rect id="_x0000_i1027" style="width:441.9pt;height:1.5pt" o:hrstd="t" o:hr="t" fillcolor="#a0a0a0" stroked="f"/>
        </w:pict>
      </w:r>
    </w:p>
    <w:sectPr w:rsidR="006624D2" w:rsidRPr="006624D2" w:rsidSect="006624D2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4430728">
    <w:abstractNumId w:val="8"/>
  </w:num>
  <w:num w:numId="2" w16cid:durableId="1951625297">
    <w:abstractNumId w:val="6"/>
  </w:num>
  <w:num w:numId="3" w16cid:durableId="768745338">
    <w:abstractNumId w:val="5"/>
  </w:num>
  <w:num w:numId="4" w16cid:durableId="1098335611">
    <w:abstractNumId w:val="4"/>
  </w:num>
  <w:num w:numId="5" w16cid:durableId="2032417491">
    <w:abstractNumId w:val="7"/>
  </w:num>
  <w:num w:numId="6" w16cid:durableId="2105027611">
    <w:abstractNumId w:val="3"/>
  </w:num>
  <w:num w:numId="7" w16cid:durableId="1589922212">
    <w:abstractNumId w:val="2"/>
  </w:num>
  <w:num w:numId="8" w16cid:durableId="797802030">
    <w:abstractNumId w:val="1"/>
  </w:num>
  <w:num w:numId="9" w16cid:durableId="67268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168F"/>
    <w:rsid w:val="0015074B"/>
    <w:rsid w:val="0029639D"/>
    <w:rsid w:val="00326F90"/>
    <w:rsid w:val="004F23C4"/>
    <w:rsid w:val="006624D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161E8"/>
  <w14:defaultImageDpi w14:val="300"/>
  <w15:docId w15:val="{AECEE076-5083-4909-A0AB-ADBA4AC3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2</cp:revision>
  <dcterms:created xsi:type="dcterms:W3CDTF">2013-12-23T23:15:00Z</dcterms:created>
  <dcterms:modified xsi:type="dcterms:W3CDTF">2026-09-25T18:30:00Z</dcterms:modified>
  <cp:category/>
</cp:coreProperties>
</file>