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943CD" w14:textId="33FC614E" w:rsidR="00827AF4" w:rsidRPr="00827AF4" w:rsidRDefault="00827AF4" w:rsidP="00827AF4">
      <w:pPr>
        <w:suppressAutoHyphens/>
        <w:spacing w:after="0"/>
        <w:ind w:left="397" w:hanging="397"/>
        <w:jc w:val="center"/>
        <w:outlineLvl w:val="0"/>
        <w:rPr>
          <w:rFonts w:ascii="Cambria" w:hAnsi="Cambria" w:cs="Calibri"/>
          <w:b/>
          <w:color w:val="222222"/>
          <w:position w:val="-1"/>
          <w:sz w:val="36"/>
          <w:szCs w:val="32"/>
          <w:u w:val="single"/>
          <w:lang w:eastAsia="es-AR"/>
        </w:rPr>
      </w:pPr>
      <w:bookmarkStart w:id="0" w:name="_Hlk130898592"/>
      <w:r w:rsidRPr="00827AF4">
        <w:rPr>
          <w:rFonts w:ascii="Cambria" w:hAnsi="Cambria" w:cs="Calibri"/>
          <w:b/>
          <w:color w:val="000000"/>
          <w:position w:val="-1"/>
          <w:sz w:val="36"/>
          <w:szCs w:val="32"/>
          <w:u w:val="single"/>
          <w:lang w:eastAsia="es-AR"/>
        </w:rPr>
        <w:t xml:space="preserve">Expediente </w:t>
      </w:r>
      <w:proofErr w:type="spellStart"/>
      <w:r w:rsidRPr="00827AF4">
        <w:rPr>
          <w:rFonts w:ascii="Cambria" w:hAnsi="Cambria" w:cs="Calibri"/>
          <w:b/>
          <w:color w:val="000000"/>
          <w:position w:val="-1"/>
          <w:sz w:val="36"/>
          <w:szCs w:val="32"/>
          <w:u w:val="single"/>
          <w:lang w:eastAsia="es-AR"/>
        </w:rPr>
        <w:t>N°</w:t>
      </w:r>
      <w:proofErr w:type="spellEnd"/>
      <w:r w:rsidRPr="00827AF4">
        <w:rPr>
          <w:rFonts w:ascii="Cambria" w:hAnsi="Cambria" w:cs="Calibri"/>
          <w:b/>
          <w:color w:val="000000"/>
          <w:position w:val="-1"/>
          <w:sz w:val="36"/>
          <w:szCs w:val="32"/>
          <w:u w:val="single"/>
          <w:lang w:eastAsia="es-AR"/>
        </w:rPr>
        <w:t xml:space="preserve"> </w:t>
      </w:r>
      <w:r w:rsidR="00712778">
        <w:rPr>
          <w:rFonts w:ascii="Cambria" w:hAnsi="Cambria" w:cs="Calibri"/>
          <w:b/>
          <w:color w:val="000000"/>
          <w:position w:val="-1"/>
          <w:sz w:val="36"/>
          <w:szCs w:val="32"/>
          <w:u w:val="single"/>
          <w:lang w:eastAsia="es-AR"/>
        </w:rPr>
        <w:t>211</w:t>
      </w:r>
      <w:r w:rsidRPr="00827AF4">
        <w:rPr>
          <w:rFonts w:ascii="Cambria" w:hAnsi="Cambria" w:cs="Calibri"/>
          <w:b/>
          <w:color w:val="000000"/>
          <w:position w:val="-1"/>
          <w:sz w:val="36"/>
          <w:szCs w:val="32"/>
          <w:u w:val="single"/>
          <w:lang w:eastAsia="es-AR"/>
        </w:rPr>
        <w:t>/2026</w:t>
      </w:r>
    </w:p>
    <w:bookmarkEnd w:id="0"/>
    <w:p w14:paraId="271AAEDF" w14:textId="77777777" w:rsidR="00827AF4" w:rsidRPr="00827AF4" w:rsidRDefault="00827AF4" w:rsidP="00827AF4">
      <w:pPr>
        <w:suppressAutoHyphens/>
        <w:spacing w:after="0"/>
        <w:ind w:left="3" w:hangingChars="1" w:hanging="3"/>
        <w:jc w:val="center"/>
        <w:outlineLvl w:val="0"/>
        <w:rPr>
          <w:rFonts w:ascii="Arial Narrow" w:hAnsi="Arial Narrow" w:cs="Calibri"/>
          <w:color w:val="000000"/>
          <w:position w:val="-1"/>
          <w:sz w:val="32"/>
          <w:szCs w:val="32"/>
          <w:lang w:eastAsia="es-AR"/>
        </w:rPr>
      </w:pPr>
      <w:r w:rsidRPr="00827AF4">
        <w:rPr>
          <w:rFonts w:ascii="Arial Narrow" w:hAnsi="Arial Narrow" w:cs="Calibri"/>
          <w:color w:val="000000"/>
          <w:position w:val="-1"/>
          <w:sz w:val="32"/>
          <w:szCs w:val="32"/>
          <w:lang w:eastAsia="es-AR"/>
        </w:rPr>
        <w:t>PROYECTO DE COMUNICACIÓN</w:t>
      </w:r>
    </w:p>
    <w:p w14:paraId="55EF4414" w14:textId="45B3589C" w:rsidR="00827AF4" w:rsidRDefault="00000000" w:rsidP="00827AF4">
      <w:pPr>
        <w:rPr>
          <w:b/>
          <w:sz w:val="26"/>
          <w:szCs w:val="26"/>
        </w:rPr>
      </w:pPr>
      <w:r>
        <w:rPr>
          <w:rFonts w:ascii="Helvetica Neue" w:eastAsia="Arial Unicode MS" w:hAnsi="Helvetica Neue" w:cs="Arial Unicode MS"/>
          <w:color w:val="000000"/>
          <w:position w:val="1"/>
          <w:lang w:val="en-US" w:eastAsia="es-AR"/>
        </w:rPr>
        <w:pict w14:anchorId="78F2440B">
          <v:rect id="_x0000_i1025" style="width:441.9pt;height:1.5pt" o:hralign="center" o:hrstd="t" o:hr="t" fillcolor="#a0a0a0" stroked="f"/>
        </w:pict>
      </w:r>
    </w:p>
    <w:p w14:paraId="15FEE993" w14:textId="0945CDA7" w:rsidR="00DE6267" w:rsidRPr="00712778" w:rsidRDefault="00000000" w:rsidP="00712778">
      <w:pPr>
        <w:spacing w:after="100" w:line="240" w:lineRule="auto"/>
        <w:jc w:val="center"/>
        <w:rPr>
          <w:sz w:val="24"/>
          <w:szCs w:val="24"/>
        </w:rPr>
      </w:pPr>
      <w:r w:rsidRPr="00712778">
        <w:rPr>
          <w:b/>
          <w:sz w:val="24"/>
          <w:szCs w:val="24"/>
        </w:rPr>
        <w:t>PROYECTO DE COMUNICACIÓN</w:t>
      </w:r>
    </w:p>
    <w:p w14:paraId="17BB2380" w14:textId="77777777" w:rsidR="00712778" w:rsidRPr="00712778" w:rsidRDefault="00712778" w:rsidP="00712778">
      <w:pPr>
        <w:spacing w:after="100" w:line="240" w:lineRule="auto"/>
        <w:rPr>
          <w:b/>
          <w:sz w:val="24"/>
          <w:szCs w:val="24"/>
        </w:rPr>
      </w:pPr>
    </w:p>
    <w:p w14:paraId="6F536B31" w14:textId="742DAFB8" w:rsidR="00DE6267" w:rsidRPr="00712778" w:rsidRDefault="00000000" w:rsidP="00712778">
      <w:pPr>
        <w:spacing w:after="100" w:line="240" w:lineRule="auto"/>
        <w:rPr>
          <w:bCs/>
          <w:sz w:val="24"/>
          <w:szCs w:val="24"/>
        </w:rPr>
      </w:pPr>
      <w:r w:rsidRPr="00712778">
        <w:rPr>
          <w:bCs/>
          <w:sz w:val="24"/>
          <w:szCs w:val="24"/>
        </w:rPr>
        <w:t>VISTO:</w:t>
      </w:r>
    </w:p>
    <w:p w14:paraId="6E4418E1" w14:textId="77777777" w:rsidR="00DE6267" w:rsidRPr="00712778" w:rsidRDefault="00000000" w:rsidP="00712778">
      <w:pPr>
        <w:spacing w:after="100" w:line="240" w:lineRule="auto"/>
        <w:ind w:firstLine="720"/>
        <w:jc w:val="both"/>
        <w:rPr>
          <w:sz w:val="24"/>
          <w:szCs w:val="24"/>
        </w:rPr>
      </w:pPr>
      <w:r w:rsidRPr="00712778">
        <w:rPr>
          <w:sz w:val="24"/>
          <w:szCs w:val="24"/>
        </w:rPr>
        <w:t xml:space="preserve">El organigrama publicado en el apartado “Transparencia” del sitio web oficial de la Municipalidad de 25 de </w:t>
      </w:r>
      <w:proofErr w:type="gramStart"/>
      <w:r w:rsidRPr="00712778">
        <w:rPr>
          <w:sz w:val="24"/>
          <w:szCs w:val="24"/>
        </w:rPr>
        <w:t>Mayo</w:t>
      </w:r>
      <w:proofErr w:type="gramEnd"/>
      <w:r w:rsidRPr="00712778">
        <w:rPr>
          <w:sz w:val="24"/>
          <w:szCs w:val="24"/>
        </w:rPr>
        <w:t>; las modificaciones efectuadas en la estructura orgánico-funcional del Departamento Ejecutivo Municipal respecto de la inicialmente informada al comienzo de la actual gestión; y la normativa municipal que contempla las distintas categorías de funcionarios políticos; y</w:t>
      </w:r>
    </w:p>
    <w:p w14:paraId="1C7917E3" w14:textId="77777777" w:rsidR="00712778" w:rsidRPr="00712778" w:rsidRDefault="00712778" w:rsidP="00712778">
      <w:pPr>
        <w:spacing w:after="100" w:line="240" w:lineRule="auto"/>
        <w:jc w:val="both"/>
        <w:rPr>
          <w:sz w:val="24"/>
          <w:szCs w:val="24"/>
        </w:rPr>
      </w:pPr>
    </w:p>
    <w:p w14:paraId="457B6719" w14:textId="77777777" w:rsidR="00DE6267" w:rsidRPr="00712778" w:rsidRDefault="00000000" w:rsidP="00712778">
      <w:pPr>
        <w:spacing w:after="100" w:line="240" w:lineRule="auto"/>
        <w:rPr>
          <w:bCs/>
          <w:sz w:val="24"/>
          <w:szCs w:val="24"/>
        </w:rPr>
      </w:pPr>
      <w:r w:rsidRPr="00712778">
        <w:rPr>
          <w:bCs/>
          <w:sz w:val="24"/>
          <w:szCs w:val="24"/>
        </w:rPr>
        <w:t>CONSIDERANDO:</w:t>
      </w:r>
    </w:p>
    <w:p w14:paraId="2A2F118F" w14:textId="77777777" w:rsidR="00DE6267" w:rsidRPr="00712778" w:rsidRDefault="00000000" w:rsidP="00712778">
      <w:pPr>
        <w:spacing w:after="100" w:line="240" w:lineRule="auto"/>
        <w:ind w:firstLine="720"/>
        <w:jc w:val="both"/>
        <w:rPr>
          <w:sz w:val="24"/>
          <w:szCs w:val="24"/>
        </w:rPr>
      </w:pPr>
      <w:r w:rsidRPr="00712778">
        <w:rPr>
          <w:sz w:val="24"/>
          <w:szCs w:val="24"/>
        </w:rPr>
        <w:t>Que el organigrama actualmente publicado refleja modificaciones en la estructura del Departamento Ejecutivo Municipal, entre ellas la reducción y reorganización de Secretarías y dependencias;</w:t>
      </w:r>
    </w:p>
    <w:p w14:paraId="6AC16EDE" w14:textId="77777777" w:rsidR="00DE6267" w:rsidRPr="00712778" w:rsidRDefault="00000000" w:rsidP="00712778">
      <w:pPr>
        <w:spacing w:after="100" w:line="240" w:lineRule="auto"/>
        <w:ind w:firstLine="720"/>
        <w:jc w:val="both"/>
        <w:rPr>
          <w:sz w:val="24"/>
          <w:szCs w:val="24"/>
        </w:rPr>
      </w:pPr>
      <w:r w:rsidRPr="00712778">
        <w:rPr>
          <w:sz w:val="24"/>
          <w:szCs w:val="24"/>
        </w:rPr>
        <w:t>Que dicho organigrama constituye una representación general de la estructura municipal, pero no permite conocer la cantidad real de funcionarios políticos actualmente designados, ni identifica a las personas que desempeñan cada uno de los cargos;</w:t>
      </w:r>
    </w:p>
    <w:p w14:paraId="19C72546" w14:textId="77777777" w:rsidR="00DE6267" w:rsidRPr="00712778" w:rsidRDefault="00000000" w:rsidP="00712778">
      <w:pPr>
        <w:spacing w:after="100" w:line="240" w:lineRule="auto"/>
        <w:ind w:firstLine="720"/>
        <w:jc w:val="both"/>
        <w:rPr>
          <w:sz w:val="24"/>
          <w:szCs w:val="24"/>
        </w:rPr>
      </w:pPr>
      <w:r w:rsidRPr="00712778">
        <w:rPr>
          <w:sz w:val="24"/>
          <w:szCs w:val="24"/>
        </w:rPr>
        <w:t>Que, asimismo, existen cargos políticos y jerárquicos, tales como Subdirecciones y Coordinaciones, que pueden no encontrarse individualizados en el organigrama publicado;</w:t>
      </w:r>
    </w:p>
    <w:p w14:paraId="07EDB41E" w14:textId="77777777" w:rsidR="00DE6267" w:rsidRPr="00712778" w:rsidRDefault="00000000" w:rsidP="00712778">
      <w:pPr>
        <w:spacing w:after="100" w:line="240" w:lineRule="auto"/>
        <w:ind w:firstLine="720"/>
        <w:jc w:val="both"/>
        <w:rPr>
          <w:sz w:val="24"/>
          <w:szCs w:val="24"/>
        </w:rPr>
      </w:pPr>
      <w:r w:rsidRPr="00712778">
        <w:rPr>
          <w:sz w:val="24"/>
          <w:szCs w:val="24"/>
        </w:rPr>
        <w:t>Que la sola contabilización de las dependencias representadas en el organigrama no necesariamente coincide con la cantidad de funcionarios que efectivamente integran la planta política, pudiendo existir más de un funcionario designado dentro de una misma dependencia;</w:t>
      </w:r>
    </w:p>
    <w:p w14:paraId="45239387" w14:textId="77777777" w:rsidR="00DE6267" w:rsidRPr="00712778" w:rsidRDefault="00000000" w:rsidP="00712778">
      <w:pPr>
        <w:spacing w:after="100" w:line="240" w:lineRule="auto"/>
        <w:ind w:firstLine="720"/>
        <w:jc w:val="both"/>
        <w:rPr>
          <w:sz w:val="24"/>
          <w:szCs w:val="24"/>
        </w:rPr>
      </w:pPr>
      <w:r w:rsidRPr="00712778">
        <w:rPr>
          <w:sz w:val="24"/>
          <w:szCs w:val="24"/>
        </w:rPr>
        <w:t>Que la escala salarial municipal identifica bajo la denominación “</w:t>
      </w:r>
      <w:proofErr w:type="gramStart"/>
      <w:r w:rsidRPr="00712778">
        <w:rPr>
          <w:sz w:val="24"/>
          <w:szCs w:val="24"/>
        </w:rPr>
        <w:t>Funcionarios</w:t>
      </w:r>
      <w:proofErr w:type="gramEnd"/>
      <w:r w:rsidRPr="00712778">
        <w:rPr>
          <w:sz w:val="24"/>
          <w:szCs w:val="24"/>
        </w:rPr>
        <w:t xml:space="preserve"> Políticos” distintas categorías jerárquicas, entre ellas </w:t>
      </w:r>
      <w:proofErr w:type="gramStart"/>
      <w:r w:rsidRPr="00712778">
        <w:rPr>
          <w:sz w:val="24"/>
          <w:szCs w:val="24"/>
        </w:rPr>
        <w:t>Secretarios</w:t>
      </w:r>
      <w:proofErr w:type="gramEnd"/>
      <w:r w:rsidRPr="00712778">
        <w:rPr>
          <w:sz w:val="24"/>
          <w:szCs w:val="24"/>
        </w:rPr>
        <w:t xml:space="preserve">, Subsecretarios, </w:t>
      </w:r>
      <w:proofErr w:type="gramStart"/>
      <w:r w:rsidRPr="00712778">
        <w:rPr>
          <w:sz w:val="24"/>
          <w:szCs w:val="24"/>
        </w:rPr>
        <w:t>Directores Generales</w:t>
      </w:r>
      <w:proofErr w:type="gramEnd"/>
      <w:r w:rsidRPr="00712778">
        <w:rPr>
          <w:sz w:val="24"/>
          <w:szCs w:val="24"/>
        </w:rPr>
        <w:t xml:space="preserve">, </w:t>
      </w:r>
      <w:proofErr w:type="gramStart"/>
      <w:r w:rsidRPr="00712778">
        <w:rPr>
          <w:sz w:val="24"/>
          <w:szCs w:val="24"/>
        </w:rPr>
        <w:t>Directores</w:t>
      </w:r>
      <w:proofErr w:type="gramEnd"/>
      <w:r w:rsidRPr="00712778">
        <w:rPr>
          <w:sz w:val="24"/>
          <w:szCs w:val="24"/>
        </w:rPr>
        <w:t xml:space="preserve">, </w:t>
      </w:r>
      <w:proofErr w:type="gramStart"/>
      <w:r w:rsidRPr="00712778">
        <w:rPr>
          <w:sz w:val="24"/>
          <w:szCs w:val="24"/>
        </w:rPr>
        <w:t>Delegados</w:t>
      </w:r>
      <w:proofErr w:type="gramEnd"/>
      <w:r w:rsidRPr="00712778">
        <w:rPr>
          <w:sz w:val="24"/>
          <w:szCs w:val="24"/>
        </w:rPr>
        <w:t xml:space="preserve">, </w:t>
      </w:r>
      <w:proofErr w:type="gramStart"/>
      <w:r w:rsidRPr="00712778">
        <w:rPr>
          <w:sz w:val="24"/>
          <w:szCs w:val="24"/>
        </w:rPr>
        <w:t>Subdirectores</w:t>
      </w:r>
      <w:proofErr w:type="gramEnd"/>
      <w:r w:rsidRPr="00712778">
        <w:rPr>
          <w:sz w:val="24"/>
          <w:szCs w:val="24"/>
        </w:rPr>
        <w:t xml:space="preserve"> y Coordinadores;</w:t>
      </w:r>
    </w:p>
    <w:p w14:paraId="00DF7777" w14:textId="77777777" w:rsidR="00DE6267" w:rsidRPr="00712778" w:rsidRDefault="00000000" w:rsidP="00712778">
      <w:pPr>
        <w:spacing w:after="100" w:line="240" w:lineRule="auto"/>
        <w:ind w:firstLine="720"/>
        <w:jc w:val="both"/>
        <w:rPr>
          <w:sz w:val="24"/>
          <w:szCs w:val="24"/>
        </w:rPr>
      </w:pPr>
      <w:r w:rsidRPr="00712778">
        <w:rPr>
          <w:sz w:val="24"/>
          <w:szCs w:val="24"/>
        </w:rPr>
        <w:t>Que, en consecuencia, resulta necesario contar con información oficial, completa y actualizada que permita conocer la composición efectiva de la planta política municipal;</w:t>
      </w:r>
    </w:p>
    <w:p w14:paraId="09D43041" w14:textId="2C4BE43D" w:rsidR="00712778" w:rsidRPr="00712778" w:rsidRDefault="00000000" w:rsidP="00712778">
      <w:pPr>
        <w:spacing w:after="100" w:line="240" w:lineRule="auto"/>
        <w:rPr>
          <w:bCs/>
          <w:sz w:val="24"/>
          <w:szCs w:val="24"/>
        </w:rPr>
      </w:pPr>
      <w:r w:rsidRPr="00712778">
        <w:rPr>
          <w:bCs/>
          <w:sz w:val="24"/>
          <w:szCs w:val="24"/>
        </w:rPr>
        <w:t xml:space="preserve">POR ELLO, EL HONORABLE CONCEJO DELIBERANTE DE 25 DE MAYO </w:t>
      </w:r>
    </w:p>
    <w:p w14:paraId="17F6C668" w14:textId="1FC58A2F" w:rsidR="00DE6267" w:rsidRPr="00712778" w:rsidRDefault="00712778" w:rsidP="00712778">
      <w:pPr>
        <w:spacing w:after="100" w:line="240" w:lineRule="auto"/>
        <w:jc w:val="center"/>
        <w:rPr>
          <w:b/>
          <w:sz w:val="24"/>
          <w:szCs w:val="24"/>
          <w:u w:val="single"/>
        </w:rPr>
      </w:pPr>
      <w:r w:rsidRPr="00712778">
        <w:rPr>
          <w:b/>
          <w:sz w:val="24"/>
          <w:szCs w:val="24"/>
          <w:u w:val="single"/>
        </w:rPr>
        <w:t>COMUNICACIÓN</w:t>
      </w:r>
    </w:p>
    <w:p w14:paraId="1D4CA258" w14:textId="77777777" w:rsidR="00712778" w:rsidRPr="00712778" w:rsidRDefault="00712778" w:rsidP="00712778">
      <w:pPr>
        <w:spacing w:after="100" w:line="240" w:lineRule="auto"/>
        <w:jc w:val="center"/>
        <w:rPr>
          <w:b/>
          <w:sz w:val="24"/>
          <w:szCs w:val="24"/>
          <w:u w:val="single"/>
        </w:rPr>
      </w:pPr>
    </w:p>
    <w:p w14:paraId="712643C5" w14:textId="2151B24E" w:rsidR="00DE6267" w:rsidRPr="00712778" w:rsidRDefault="00712778" w:rsidP="00712778">
      <w:pPr>
        <w:spacing w:after="100" w:line="240" w:lineRule="auto"/>
        <w:jc w:val="both"/>
        <w:rPr>
          <w:sz w:val="24"/>
          <w:szCs w:val="24"/>
        </w:rPr>
      </w:pPr>
      <w:r w:rsidRPr="00712778">
        <w:rPr>
          <w:b/>
          <w:sz w:val="24"/>
          <w:szCs w:val="24"/>
          <w:u w:val="single"/>
        </w:rPr>
        <w:t>Artículo</w:t>
      </w:r>
      <w:r w:rsidR="00000000" w:rsidRPr="00712778">
        <w:rPr>
          <w:b/>
          <w:sz w:val="24"/>
          <w:szCs w:val="24"/>
          <w:u w:val="single"/>
        </w:rPr>
        <w:t xml:space="preserve"> 1º:</w:t>
      </w:r>
      <w:r w:rsidR="00000000" w:rsidRPr="00712778">
        <w:rPr>
          <w:sz w:val="24"/>
          <w:szCs w:val="24"/>
        </w:rPr>
        <w:t xml:space="preserve"> Solicítese al Departamento Ejecutivo Municipal que informe la nómina completa y actualizada de la planta política de la Municipalidad de 25 de </w:t>
      </w:r>
      <w:proofErr w:type="gramStart"/>
      <w:r w:rsidR="00000000" w:rsidRPr="00712778">
        <w:rPr>
          <w:sz w:val="24"/>
          <w:szCs w:val="24"/>
        </w:rPr>
        <w:t>Mayo</w:t>
      </w:r>
      <w:proofErr w:type="gramEnd"/>
      <w:r w:rsidR="00000000" w:rsidRPr="00712778">
        <w:rPr>
          <w:sz w:val="24"/>
          <w:szCs w:val="24"/>
        </w:rPr>
        <w:t>, individualizando respecto de cada funcionario:</w:t>
      </w:r>
    </w:p>
    <w:p w14:paraId="6402C68D" w14:textId="77777777" w:rsidR="00DE6267" w:rsidRPr="00712778" w:rsidRDefault="00000000" w:rsidP="00712778">
      <w:pPr>
        <w:spacing w:after="100" w:line="240" w:lineRule="auto"/>
        <w:ind w:left="454"/>
        <w:rPr>
          <w:sz w:val="24"/>
          <w:szCs w:val="24"/>
        </w:rPr>
      </w:pPr>
      <w:r w:rsidRPr="00712778">
        <w:rPr>
          <w:sz w:val="24"/>
          <w:szCs w:val="24"/>
        </w:rPr>
        <w:t>a) Cargo que desempeña.</w:t>
      </w:r>
    </w:p>
    <w:p w14:paraId="5987F9B2" w14:textId="77777777" w:rsidR="00DE6267" w:rsidRPr="00712778" w:rsidRDefault="00000000" w:rsidP="00712778">
      <w:pPr>
        <w:spacing w:after="100" w:line="240" w:lineRule="auto"/>
        <w:ind w:left="454"/>
        <w:rPr>
          <w:sz w:val="24"/>
          <w:szCs w:val="24"/>
        </w:rPr>
      </w:pPr>
      <w:r w:rsidRPr="00712778">
        <w:rPr>
          <w:sz w:val="24"/>
          <w:szCs w:val="24"/>
        </w:rPr>
        <w:lastRenderedPageBreak/>
        <w:t>b) Nombre y apellido de la persona que ocupa dicho cargo.</w:t>
      </w:r>
    </w:p>
    <w:p w14:paraId="5082FFC6" w14:textId="77777777" w:rsidR="00DE6267" w:rsidRPr="00712778" w:rsidRDefault="00000000" w:rsidP="00712778">
      <w:pPr>
        <w:spacing w:after="100" w:line="240" w:lineRule="auto"/>
        <w:jc w:val="both"/>
        <w:rPr>
          <w:sz w:val="24"/>
          <w:szCs w:val="24"/>
        </w:rPr>
      </w:pPr>
      <w:r w:rsidRPr="00712778">
        <w:rPr>
          <w:sz w:val="24"/>
          <w:szCs w:val="24"/>
        </w:rPr>
        <w:t xml:space="preserve">La información requerida deberá comprender la totalidad de los cargos políticos vigentes, incluyendo </w:t>
      </w:r>
      <w:proofErr w:type="gramStart"/>
      <w:r w:rsidRPr="00712778">
        <w:rPr>
          <w:sz w:val="24"/>
          <w:szCs w:val="24"/>
        </w:rPr>
        <w:t>Secretarios</w:t>
      </w:r>
      <w:proofErr w:type="gramEnd"/>
      <w:r w:rsidRPr="00712778">
        <w:rPr>
          <w:sz w:val="24"/>
          <w:szCs w:val="24"/>
        </w:rPr>
        <w:t xml:space="preserve">, Subsecretarios, </w:t>
      </w:r>
      <w:proofErr w:type="gramStart"/>
      <w:r w:rsidRPr="00712778">
        <w:rPr>
          <w:sz w:val="24"/>
          <w:szCs w:val="24"/>
        </w:rPr>
        <w:t>Directores Generales</w:t>
      </w:r>
      <w:proofErr w:type="gramEnd"/>
      <w:r w:rsidRPr="00712778">
        <w:rPr>
          <w:sz w:val="24"/>
          <w:szCs w:val="24"/>
        </w:rPr>
        <w:t xml:space="preserve">, </w:t>
      </w:r>
      <w:proofErr w:type="gramStart"/>
      <w:r w:rsidRPr="00712778">
        <w:rPr>
          <w:sz w:val="24"/>
          <w:szCs w:val="24"/>
        </w:rPr>
        <w:t>Directores</w:t>
      </w:r>
      <w:proofErr w:type="gramEnd"/>
      <w:r w:rsidRPr="00712778">
        <w:rPr>
          <w:sz w:val="24"/>
          <w:szCs w:val="24"/>
        </w:rPr>
        <w:t xml:space="preserve">, </w:t>
      </w:r>
      <w:proofErr w:type="gramStart"/>
      <w:r w:rsidRPr="00712778">
        <w:rPr>
          <w:sz w:val="24"/>
          <w:szCs w:val="24"/>
        </w:rPr>
        <w:t>Subdirectores</w:t>
      </w:r>
      <w:proofErr w:type="gramEnd"/>
      <w:r w:rsidRPr="00712778">
        <w:rPr>
          <w:sz w:val="24"/>
          <w:szCs w:val="24"/>
        </w:rPr>
        <w:t xml:space="preserve">, </w:t>
      </w:r>
      <w:proofErr w:type="gramStart"/>
      <w:r w:rsidRPr="00712778">
        <w:rPr>
          <w:sz w:val="24"/>
          <w:szCs w:val="24"/>
        </w:rPr>
        <w:t>Delegados</w:t>
      </w:r>
      <w:proofErr w:type="gramEnd"/>
      <w:r w:rsidRPr="00712778">
        <w:rPr>
          <w:sz w:val="24"/>
          <w:szCs w:val="24"/>
        </w:rPr>
        <w:t xml:space="preserve"> Municipales, Coordinadores y cualquier otra categoría que integre la planta política municipal, se encuentre o no representada actualmente en el organigrama publicado en el sitio web oficial.</w:t>
      </w:r>
    </w:p>
    <w:p w14:paraId="4C9B2E2A" w14:textId="5E957931" w:rsidR="00DE6267" w:rsidRPr="00712778" w:rsidRDefault="00712778" w:rsidP="00712778">
      <w:pPr>
        <w:spacing w:after="100" w:line="240" w:lineRule="auto"/>
        <w:jc w:val="both"/>
        <w:rPr>
          <w:sz w:val="24"/>
          <w:szCs w:val="24"/>
        </w:rPr>
      </w:pPr>
      <w:r w:rsidRPr="00712778">
        <w:rPr>
          <w:b/>
          <w:sz w:val="24"/>
          <w:szCs w:val="24"/>
          <w:u w:val="single"/>
        </w:rPr>
        <w:t>Artículo</w:t>
      </w:r>
      <w:r w:rsidR="00000000" w:rsidRPr="00712778">
        <w:rPr>
          <w:b/>
          <w:sz w:val="24"/>
          <w:szCs w:val="24"/>
          <w:u w:val="single"/>
        </w:rPr>
        <w:t xml:space="preserve"> 2º:</w:t>
      </w:r>
      <w:r w:rsidR="00000000" w:rsidRPr="00712778">
        <w:rPr>
          <w:sz w:val="24"/>
          <w:szCs w:val="24"/>
        </w:rPr>
        <w:t xml:space="preserve"> Infórmese la cantidad total de personas que integran actualmente la planta política municipal, conforme la nómina requerida en el artículo precedente.</w:t>
      </w:r>
    </w:p>
    <w:p w14:paraId="7846D5EC" w14:textId="5715E05E" w:rsidR="00DE6267" w:rsidRPr="00712778" w:rsidRDefault="00712778" w:rsidP="00712778">
      <w:pPr>
        <w:spacing w:after="100" w:line="240" w:lineRule="auto"/>
        <w:jc w:val="both"/>
        <w:rPr>
          <w:sz w:val="24"/>
          <w:szCs w:val="24"/>
        </w:rPr>
      </w:pPr>
      <w:r w:rsidRPr="00712778">
        <w:rPr>
          <w:b/>
          <w:sz w:val="24"/>
          <w:szCs w:val="24"/>
          <w:u w:val="single"/>
        </w:rPr>
        <w:t>Artículo</w:t>
      </w:r>
      <w:r w:rsidR="00000000" w:rsidRPr="00712778">
        <w:rPr>
          <w:b/>
          <w:sz w:val="24"/>
          <w:szCs w:val="24"/>
          <w:u w:val="single"/>
        </w:rPr>
        <w:t xml:space="preserve"> 3º:</w:t>
      </w:r>
      <w:r w:rsidR="00000000" w:rsidRPr="00712778">
        <w:rPr>
          <w:sz w:val="24"/>
          <w:szCs w:val="24"/>
        </w:rPr>
        <w:t xml:space="preserve"> Solicítese la actualización del organigrama publicado en el apartado “Transparencia” del sitio web municipal, incorporando la totalidad de los niveles correspondientes a la estructura política vigente y la identificación de quienes ocupan cada uno de dichos cargos.</w:t>
      </w:r>
    </w:p>
    <w:p w14:paraId="5089C8AD" w14:textId="3F8F59A8" w:rsidR="00DE6267" w:rsidRPr="00712778" w:rsidRDefault="00827AF4" w:rsidP="00712778">
      <w:pPr>
        <w:spacing w:after="100" w:line="240" w:lineRule="auto"/>
        <w:jc w:val="both"/>
        <w:rPr>
          <w:sz w:val="24"/>
          <w:szCs w:val="24"/>
        </w:rPr>
      </w:pPr>
      <w:r w:rsidRPr="00712778">
        <w:rPr>
          <w:b/>
          <w:sz w:val="24"/>
          <w:szCs w:val="24"/>
          <w:u w:val="single"/>
        </w:rPr>
        <w:t>Artículo 4º:</w:t>
      </w:r>
      <w:r w:rsidRPr="00712778">
        <w:rPr>
          <w:sz w:val="24"/>
          <w:szCs w:val="24"/>
        </w:rPr>
        <w:t xml:space="preserve"> De forma.</w:t>
      </w:r>
    </w:p>
    <w:p w14:paraId="444378BA" w14:textId="77777777" w:rsidR="00827AF4" w:rsidRPr="00712778" w:rsidRDefault="00827AF4" w:rsidP="00712778">
      <w:pPr>
        <w:spacing w:after="100" w:line="240" w:lineRule="auto"/>
        <w:jc w:val="both"/>
        <w:rPr>
          <w:sz w:val="24"/>
          <w:szCs w:val="24"/>
        </w:rPr>
      </w:pPr>
    </w:p>
    <w:p w14:paraId="748F0796" w14:textId="77777777" w:rsidR="00712778" w:rsidRPr="00712778" w:rsidRDefault="00712778" w:rsidP="00712778">
      <w:pPr>
        <w:spacing w:after="100" w:line="240" w:lineRule="auto"/>
        <w:jc w:val="both"/>
        <w:rPr>
          <w:bCs/>
          <w:iCs/>
          <w:sz w:val="24"/>
          <w:szCs w:val="24"/>
        </w:rPr>
      </w:pPr>
      <w:r w:rsidRPr="00712778">
        <w:rPr>
          <w:bCs/>
          <w:iCs/>
          <w:sz w:val="24"/>
          <w:szCs w:val="24"/>
        </w:rPr>
        <w:t xml:space="preserve">Firma la </w:t>
      </w:r>
      <w:proofErr w:type="gramStart"/>
      <w:r w:rsidRPr="00712778">
        <w:rPr>
          <w:bCs/>
          <w:iCs/>
          <w:sz w:val="24"/>
          <w:szCs w:val="24"/>
        </w:rPr>
        <w:t>Concejal</w:t>
      </w:r>
      <w:proofErr w:type="gramEnd"/>
      <w:r w:rsidRPr="00712778">
        <w:rPr>
          <w:bCs/>
          <w:iCs/>
          <w:sz w:val="24"/>
          <w:szCs w:val="24"/>
        </w:rPr>
        <w:t>: Cortes.</w:t>
      </w:r>
    </w:p>
    <w:p w14:paraId="74E37B55" w14:textId="2E22FD9B" w:rsidR="00827AF4" w:rsidRDefault="00712778" w:rsidP="00712778">
      <w:pPr>
        <w:spacing w:after="100" w:line="240" w:lineRule="auto"/>
        <w:jc w:val="both"/>
      </w:pPr>
      <w:r w:rsidRPr="00712778">
        <w:rPr>
          <w:bCs/>
          <w:iCs/>
          <w:sz w:val="24"/>
          <w:szCs w:val="24"/>
          <w:lang w:val="en-US"/>
        </w:rPr>
        <w:pict w14:anchorId="23FE79B0">
          <v:rect id="_x0000_i1026" style="width:441.9pt;height:1.5pt" o:hrstd="t" o:hr="t" fillcolor="#a0a0a0" stroked="f"/>
        </w:pict>
      </w:r>
    </w:p>
    <w:sectPr w:rsidR="00827AF4" w:rsidSect="00827AF4">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780999575">
    <w:abstractNumId w:val="8"/>
  </w:num>
  <w:num w:numId="2" w16cid:durableId="341126409">
    <w:abstractNumId w:val="6"/>
  </w:num>
  <w:num w:numId="3" w16cid:durableId="536166836">
    <w:abstractNumId w:val="5"/>
  </w:num>
  <w:num w:numId="4" w16cid:durableId="1699891470">
    <w:abstractNumId w:val="4"/>
  </w:num>
  <w:num w:numId="5" w16cid:durableId="336931114">
    <w:abstractNumId w:val="7"/>
  </w:num>
  <w:num w:numId="6" w16cid:durableId="1933006420">
    <w:abstractNumId w:val="3"/>
  </w:num>
  <w:num w:numId="7" w16cid:durableId="1879271235">
    <w:abstractNumId w:val="2"/>
  </w:num>
  <w:num w:numId="8" w16cid:durableId="938878687">
    <w:abstractNumId w:val="1"/>
  </w:num>
  <w:num w:numId="9" w16cid:durableId="1003243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12778"/>
    <w:rsid w:val="00827AF4"/>
    <w:rsid w:val="00AA1D8D"/>
    <w:rsid w:val="00B47730"/>
    <w:rsid w:val="00CB0664"/>
    <w:rsid w:val="00D66F04"/>
    <w:rsid w:val="00DE6267"/>
    <w:rsid w:val="00E72BB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0984AC"/>
  <w14:defaultImageDpi w14:val="300"/>
  <w15:docId w15:val="{52C455F7-BFDA-4044-A3D9-A8E019FE9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lang w:val="es-AR"/>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ind w:left="360"/>
      <w:contextualSpacing/>
    </w:pPr>
  </w:style>
  <w:style w:type="paragraph" w:styleId="Continuarlista2">
    <w:name w:val="List Continue 2"/>
    <w:basedOn w:val="Normal"/>
    <w:uiPriority w:val="99"/>
    <w:unhideWhenUsed/>
    <w:rsid w:val="0029639D"/>
    <w:pPr>
      <w:ind w:left="720"/>
      <w:contextualSpacing/>
    </w:pPr>
  </w:style>
  <w:style w:type="paragraph" w:styleId="Continuarlista3">
    <w:name w:val="List Continue 3"/>
    <w:basedOn w:val="Normal"/>
    <w:uiPriority w:val="99"/>
    <w:unhideWhenUsed/>
    <w:rsid w:val="0029639D"/>
    <w:pPr>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463</Words>
  <Characters>2547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3</cp:revision>
  <dcterms:created xsi:type="dcterms:W3CDTF">2013-12-23T23:15:00Z</dcterms:created>
  <dcterms:modified xsi:type="dcterms:W3CDTF">2026-09-25T18:37:00Z</dcterms:modified>
  <cp:category/>
</cp:coreProperties>
</file>