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34E27" w14:textId="3909A1F1" w:rsidR="000B6ED8" w:rsidRPr="000B6ED8" w:rsidRDefault="000B6ED8" w:rsidP="000B6ED8">
      <w:pPr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</w:pPr>
      <w:bookmarkStart w:id="0" w:name="_Hlk130898592"/>
      <w:r w:rsidRPr="000B6ED8"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 xml:space="preserve">Expediente N° </w:t>
      </w:r>
      <w:r w:rsidR="00456FB8"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>213</w:t>
      </w:r>
      <w:r w:rsidRPr="000B6ED8"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</w:rPr>
        <w:t>/2026</w:t>
      </w:r>
    </w:p>
    <w:bookmarkEnd w:id="0"/>
    <w:p w14:paraId="1DDE7E40" w14:textId="797E3114" w:rsidR="000424AE" w:rsidRPr="000B6ED8" w:rsidRDefault="000B6ED8" w:rsidP="000B6ED8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kern w:val="2"/>
          <w:position w:val="1"/>
        </w:rPr>
      </w:pPr>
      <w:r w:rsidRPr="000B6ED8">
        <w:rPr>
          <w:rFonts w:ascii="Arial Narrow" w:eastAsia="Calibri" w:hAnsi="Arial Narrow" w:cs="Times New Roman"/>
          <w:kern w:val="2"/>
          <w:position w:val="-1"/>
          <w:sz w:val="32"/>
          <w:szCs w:val="32"/>
        </w:rPr>
        <w:t>PROYECTO DE ORDENANZA</w:t>
      </w:r>
      <w:r w:rsidR="00000000">
        <w:rPr>
          <w:rFonts w:ascii="Helvetica Neue" w:eastAsia="Arial Unicode MS" w:hAnsi="Helvetica Neue" w:cs="Arial Unicode MS"/>
          <w:kern w:val="2"/>
          <w:position w:val="1"/>
        </w:rPr>
        <w:pict w14:anchorId="6A7F7E0B">
          <v:rect id="_x0000_i1025" style="width:441.9pt;height:1.5pt" o:hralign="center" o:hrstd="t" o:hr="t" fillcolor="#a0a0a0" stroked="f"/>
        </w:pict>
      </w:r>
    </w:p>
    <w:p w14:paraId="7B9E0DBA" w14:textId="64C08691" w:rsidR="000424AE" w:rsidRPr="000B6ED8" w:rsidRDefault="000424AE" w:rsidP="000424AE">
      <w:pPr>
        <w:pStyle w:val="Sinespaciado"/>
        <w:jc w:val="right"/>
        <w:rPr>
          <w:rFonts w:ascii="Arial" w:hAnsi="Arial" w:cs="Arial"/>
          <w:sz w:val="26"/>
          <w:szCs w:val="26"/>
        </w:rPr>
      </w:pPr>
      <w:r w:rsidRPr="000B6ED8">
        <w:rPr>
          <w:rFonts w:ascii="Arial" w:hAnsi="Arial" w:cs="Arial"/>
          <w:sz w:val="26"/>
          <w:szCs w:val="26"/>
        </w:rPr>
        <w:t>25 de Mayo, 25 de Septiembre de 2026</w:t>
      </w:r>
    </w:p>
    <w:p w14:paraId="12531557" w14:textId="77777777" w:rsidR="002A743A" w:rsidRPr="000B6ED8" w:rsidRDefault="002A743A" w:rsidP="00783A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1F5C35C5" w14:textId="32B6A30A" w:rsidR="000424AE" w:rsidRPr="005F2C03" w:rsidRDefault="000B6ED8" w:rsidP="005F2C03">
      <w:pPr>
        <w:jc w:val="both"/>
        <w:rPr>
          <w:rFonts w:ascii="Arial" w:eastAsia="Corsiva" w:hAnsi="Arial" w:cs="Arial"/>
          <w:iCs/>
          <w:sz w:val="26"/>
          <w:szCs w:val="26"/>
        </w:rPr>
      </w:pPr>
      <w:r w:rsidRPr="005F2C03">
        <w:rPr>
          <w:rFonts w:ascii="Arial" w:eastAsia="Corsiva" w:hAnsi="Arial" w:cs="Arial"/>
          <w:iCs/>
          <w:sz w:val="26"/>
          <w:szCs w:val="26"/>
        </w:rPr>
        <w:t>Bloque de Concejales de Fuerza Patria</w:t>
      </w:r>
      <w:r w:rsidR="0009517C">
        <w:rPr>
          <w:rFonts w:ascii="Arial" w:eastAsia="Corsiva" w:hAnsi="Arial" w:cs="Arial"/>
          <w:iCs/>
          <w:sz w:val="26"/>
          <w:szCs w:val="26"/>
        </w:rPr>
        <w:t>,</w:t>
      </w:r>
      <w:r w:rsidRPr="005F2C03">
        <w:rPr>
          <w:rFonts w:ascii="Arial" w:eastAsia="Corsiva" w:hAnsi="Arial" w:cs="Arial"/>
          <w:iCs/>
          <w:sz w:val="26"/>
          <w:szCs w:val="26"/>
        </w:rPr>
        <w:t xml:space="preserve"> Frente Renovador</w:t>
      </w:r>
      <w:r w:rsidR="005F2C03" w:rsidRPr="005F2C03">
        <w:rPr>
          <w:rFonts w:ascii="Arial" w:eastAsia="Corsiva" w:hAnsi="Arial" w:cs="Arial"/>
          <w:iCs/>
          <w:sz w:val="26"/>
          <w:szCs w:val="26"/>
        </w:rPr>
        <w:t xml:space="preserve"> </w:t>
      </w:r>
      <w:r w:rsidR="0009517C">
        <w:rPr>
          <w:rFonts w:ascii="Arial" w:eastAsia="Corsiva" w:hAnsi="Arial" w:cs="Arial"/>
          <w:iCs/>
          <w:sz w:val="26"/>
          <w:szCs w:val="26"/>
        </w:rPr>
        <w:t>y Concejal Julio Brunelli</w:t>
      </w:r>
    </w:p>
    <w:p w14:paraId="0FFBD97A" w14:textId="1B37B78C" w:rsidR="000424AE" w:rsidRPr="005F2C03" w:rsidRDefault="000424AE" w:rsidP="005F2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es-AR"/>
        </w:rPr>
      </w:pPr>
      <w:r w:rsidRPr="005F2C03">
        <w:rPr>
          <w:rFonts w:ascii="Arial" w:eastAsia="Times New Roman" w:hAnsi="Arial" w:cs="Arial"/>
          <w:sz w:val="26"/>
          <w:szCs w:val="26"/>
          <w:u w:val="single"/>
          <w:lang w:eastAsia="es-AR"/>
        </w:rPr>
        <w:t>Autores:</w:t>
      </w:r>
      <w:r w:rsidRPr="005F2C03">
        <w:rPr>
          <w:rFonts w:ascii="Arial" w:eastAsia="Times New Roman" w:hAnsi="Arial" w:cs="Arial"/>
          <w:sz w:val="26"/>
          <w:szCs w:val="26"/>
          <w:lang w:eastAsia="es-AR"/>
        </w:rPr>
        <w:t xml:space="preserve"> Ana Paula Panaccio y Fernando Herraiz</w:t>
      </w:r>
    </w:p>
    <w:p w14:paraId="00A7728C" w14:textId="77777777" w:rsidR="005F2C03" w:rsidRPr="005F2C03" w:rsidRDefault="005F2C03" w:rsidP="005F2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es-AR"/>
        </w:rPr>
      </w:pPr>
    </w:p>
    <w:p w14:paraId="15FD516A" w14:textId="25997335" w:rsidR="00783AD7" w:rsidRPr="005F2C03" w:rsidRDefault="00783AD7" w:rsidP="005F2C03">
      <w:pPr>
        <w:shd w:val="clear" w:color="auto" w:fill="FFFFFF"/>
        <w:spacing w:after="0" w:line="240" w:lineRule="auto"/>
        <w:ind w:left="-1134" w:firstLine="1134"/>
        <w:jc w:val="both"/>
        <w:rPr>
          <w:rFonts w:ascii="Arial" w:eastAsia="Times New Roman" w:hAnsi="Arial" w:cs="Arial"/>
          <w:sz w:val="26"/>
          <w:szCs w:val="26"/>
          <w:lang w:eastAsia="es-AR"/>
        </w:rPr>
      </w:pPr>
      <w:r w:rsidRPr="005F2C03">
        <w:rPr>
          <w:rFonts w:ascii="Arial" w:eastAsia="Times New Roman" w:hAnsi="Arial" w:cs="Arial"/>
          <w:sz w:val="26"/>
          <w:szCs w:val="26"/>
          <w:lang w:eastAsia="es-AR"/>
        </w:rPr>
        <w:t>VISTO:</w:t>
      </w:r>
      <w:r w:rsidR="00B62340" w:rsidRPr="005F2C03">
        <w:rPr>
          <w:rFonts w:ascii="Arial" w:eastAsia="Times New Roman" w:hAnsi="Arial" w:cs="Arial"/>
          <w:sz w:val="26"/>
          <w:szCs w:val="26"/>
          <w:lang w:eastAsia="es-AR"/>
        </w:rPr>
        <w:t xml:space="preserve"> </w:t>
      </w:r>
    </w:p>
    <w:p w14:paraId="79384B67" w14:textId="32E2132B" w:rsidR="00783AD7" w:rsidRPr="000B6ED8" w:rsidRDefault="00B62340" w:rsidP="005F2C0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La necesidad de contar en nuestra ciudad con un instrumento que optimice el trabajo y consenso en materia de creación </w:t>
      </w:r>
      <w:r w:rsidR="002667E8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y/o modificación de normativas de tránsito</w:t>
      </w:r>
      <w:r w:rsidR="00EA0D49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, garantizando una agenda estatal que aborde</w:t>
      </w:r>
      <w:r w:rsidR="00795D7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EA0D49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estudios y análisis en materia de siniestralidad vial en</w:t>
      </w:r>
      <w:r w:rsidR="00795D7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EA0D49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nuestra ciudad</w:t>
      </w:r>
      <w:r w:rsidR="00795D7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,</w:t>
      </w:r>
      <w:r w:rsidR="00EA0D49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y;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</w:p>
    <w:p w14:paraId="7FB1973D" w14:textId="77777777" w:rsidR="00783AD7" w:rsidRPr="005F2C03" w:rsidRDefault="00783AD7" w:rsidP="005F2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es-AR"/>
        </w:rPr>
      </w:pPr>
    </w:p>
    <w:p w14:paraId="5B0403DB" w14:textId="7DBEFB20" w:rsidR="00783AD7" w:rsidRPr="005F2C03" w:rsidRDefault="00783AD7" w:rsidP="005F2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val="es-US" w:eastAsia="es-AR"/>
        </w:rPr>
      </w:pPr>
      <w:r w:rsidRPr="005F2C03">
        <w:rPr>
          <w:rFonts w:ascii="Arial" w:eastAsia="Times New Roman" w:hAnsi="Arial" w:cs="Arial"/>
          <w:sz w:val="26"/>
          <w:szCs w:val="26"/>
          <w:lang w:eastAsia="es-AR"/>
        </w:rPr>
        <w:t>CONSIDERANDO:</w:t>
      </w:r>
    </w:p>
    <w:p w14:paraId="2787E414" w14:textId="7D3BA822" w:rsidR="00EA0D49" w:rsidRPr="000B6ED8" w:rsidRDefault="00783AD7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</w:t>
      </w:r>
      <w:r w:rsidR="00EA0D49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es de vital importancia generar consensos para una modificación y un nuevo ordenamiento urbano de la ciudad, que tenga en cuenta a todos sus actores;</w:t>
      </w:r>
    </w:p>
    <w:p w14:paraId="715772E7" w14:textId="1097853B" w:rsidR="00EA0D49" w:rsidRPr="000B6ED8" w:rsidRDefault="00EA0D49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 la seguridad vial consiste en la prevención de los siniestros de tránsito o la minimización de sus defectos, especialmente para la vida y la salud de las personas;</w:t>
      </w:r>
    </w:p>
    <w:p w14:paraId="6C6A47DB" w14:textId="74AE0C78" w:rsidR="00EA0D49" w:rsidRPr="000B6ED8" w:rsidRDefault="00EA0D49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Que en razón de la endemia en la que se ha convertido la siniestralidad vial, resulta prioritario construir, desarrollar y fortalecer mecanismos que permitan analizar científicamente la realidad del conflicto y evaluar </w:t>
      </w:r>
      <w:r w:rsidR="0051094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las respuestas estatales de los diferentes niveles de gobierno;</w:t>
      </w:r>
    </w:p>
    <w:p w14:paraId="1ED2F79E" w14:textId="77777777" w:rsidR="00795D7C" w:rsidRPr="000B6ED8" w:rsidRDefault="0051094C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 es función de las autoridades ejecutivas y</w:t>
      </w:r>
      <w:r w:rsidR="00211F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legislativas garantizar a las y los ciudadanos el ejercicio del derecho a circulación, en condiciones que aseguren la integridad de las personas que transiten en la vía pública; </w:t>
      </w:r>
    </w:p>
    <w:p w14:paraId="78193B3E" w14:textId="54215BFE" w:rsidR="0051094C" w:rsidRPr="000B6ED8" w:rsidRDefault="0051094C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 la política de seguridad vial forma parte de la política de protección de los Derechos Humanos, resultando los siniestros de tránsito consecuencia de una sumatoria de factores evitables;</w:t>
      </w:r>
    </w:p>
    <w:p w14:paraId="6F0170E1" w14:textId="41EEA2BC" w:rsidR="0051094C" w:rsidRPr="000B6ED8" w:rsidRDefault="0051094C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 es indispensable generar acciones que tiendan hacia la unicidad de criterios y conductas, a los efectos de generar políticas coherentes para</w:t>
      </w:r>
      <w:r w:rsidR="00211F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el tratamiento de los diferentes aspectos de la problemática, todas ellas íntimamente relacionadas entre sí;</w:t>
      </w:r>
    </w:p>
    <w:p w14:paraId="00174BF5" w14:textId="2CA0FB36" w:rsidR="00211FB5" w:rsidRPr="000B6ED8" w:rsidRDefault="00211FB5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 los siniestros que ocurren en la ciudad constituyen una situación que requiere ser tenida como prioridad en la agenda pública a partir de un</w:t>
      </w:r>
      <w:r w:rsidR="00FE209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abordaje integral de sus distintos factores;</w:t>
      </w:r>
    </w:p>
    <w:p w14:paraId="724366D1" w14:textId="230EDF40" w:rsidR="0099166E" w:rsidRPr="000B6ED8" w:rsidRDefault="00211FB5" w:rsidP="000E356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Que la problemática vial requiere de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un proceso integral de reeducación de la sociedad en su conjunto, a partir de instancias de regulación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, prevención, control y sanción; </w:t>
      </w:r>
    </w:p>
    <w:p w14:paraId="1F4BFDDC" w14:textId="77777777" w:rsidR="0099166E" w:rsidRPr="000B6ED8" w:rsidRDefault="0099166E" w:rsidP="005F2C03">
      <w:pPr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</w:p>
    <w:p w14:paraId="369F6AC7" w14:textId="4661CBE4" w:rsidR="00783AD7" w:rsidRPr="000E3560" w:rsidRDefault="00783AD7" w:rsidP="000E3560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val="es-ES" w:eastAsia="es-ES"/>
        </w:rPr>
      </w:pPr>
      <w:r w:rsidRPr="000B6ED8">
        <w:rPr>
          <w:rFonts w:ascii="Arial" w:eastAsia="Times New Roman" w:hAnsi="Arial" w:cs="Arial"/>
          <w:sz w:val="26"/>
          <w:szCs w:val="26"/>
          <w:lang w:val="es-ES" w:eastAsia="es-ES"/>
        </w:rPr>
        <w:t>POR ELLO</w:t>
      </w:r>
      <w:r w:rsidR="00795D7C" w:rsidRPr="000B6ED8">
        <w:rPr>
          <w:rFonts w:ascii="Arial" w:eastAsia="Times New Roman" w:hAnsi="Arial" w:cs="Arial"/>
          <w:sz w:val="26"/>
          <w:szCs w:val="26"/>
          <w:lang w:val="es-ES" w:eastAsia="es-ES"/>
        </w:rPr>
        <w:t>;</w:t>
      </w:r>
      <w:r w:rsidR="000E3560">
        <w:rPr>
          <w:rFonts w:ascii="Arial" w:eastAsia="Times New Roman" w:hAnsi="Arial" w:cs="Arial"/>
          <w:sz w:val="26"/>
          <w:szCs w:val="26"/>
          <w:lang w:val="es-ES" w:eastAsia="es-ES"/>
        </w:rPr>
        <w:t xml:space="preserve"> </w:t>
      </w:r>
      <w:r w:rsidRPr="000B6ED8">
        <w:rPr>
          <w:rFonts w:ascii="Arial" w:eastAsia="Times New Roman" w:hAnsi="Arial" w:cs="Arial"/>
          <w:sz w:val="26"/>
          <w:szCs w:val="26"/>
          <w:lang w:val="es-ES" w:eastAsia="es-ES"/>
        </w:rPr>
        <w:t>EL H</w:t>
      </w:r>
      <w:r w:rsidR="00EA0D49" w:rsidRPr="000B6ED8">
        <w:rPr>
          <w:rFonts w:ascii="Arial" w:eastAsia="Times New Roman" w:hAnsi="Arial" w:cs="Arial"/>
          <w:sz w:val="26"/>
          <w:szCs w:val="26"/>
          <w:lang w:val="es-ES" w:eastAsia="es-ES"/>
        </w:rPr>
        <w:t>ONORABLE</w:t>
      </w:r>
      <w:r w:rsidR="00795D7C" w:rsidRPr="000B6ED8">
        <w:rPr>
          <w:rFonts w:ascii="Arial" w:eastAsia="Times New Roman" w:hAnsi="Arial" w:cs="Arial"/>
          <w:sz w:val="26"/>
          <w:szCs w:val="26"/>
          <w:lang w:val="es-ES" w:eastAsia="es-ES"/>
        </w:rPr>
        <w:t xml:space="preserve"> </w:t>
      </w:r>
      <w:r w:rsidRPr="000B6ED8">
        <w:rPr>
          <w:rFonts w:ascii="Arial" w:eastAsia="Times New Roman" w:hAnsi="Arial" w:cs="Arial"/>
          <w:sz w:val="26"/>
          <w:szCs w:val="26"/>
          <w:lang w:val="es-ES" w:eastAsia="es-ES"/>
        </w:rPr>
        <w:t>CONCEJO DELIBERANTE</w:t>
      </w:r>
      <w:r w:rsidR="00EA0D49" w:rsidRPr="000B6ED8">
        <w:rPr>
          <w:rFonts w:ascii="Arial" w:eastAsia="Times New Roman" w:hAnsi="Arial" w:cs="Arial"/>
          <w:sz w:val="26"/>
          <w:szCs w:val="26"/>
          <w:lang w:val="es-ES" w:eastAsia="es-ES"/>
        </w:rPr>
        <w:t xml:space="preserve"> DE L</w:t>
      </w:r>
      <w:r w:rsidR="00795D7C" w:rsidRPr="000B6ED8">
        <w:rPr>
          <w:rFonts w:ascii="Arial" w:eastAsia="Times New Roman" w:hAnsi="Arial" w:cs="Arial"/>
          <w:sz w:val="26"/>
          <w:szCs w:val="26"/>
          <w:lang w:val="es-ES" w:eastAsia="es-ES"/>
        </w:rPr>
        <w:t>A</w:t>
      </w:r>
      <w:r w:rsidR="004269A3" w:rsidRPr="000B6ED8">
        <w:rPr>
          <w:rFonts w:ascii="Arial" w:eastAsia="Times New Roman" w:hAnsi="Arial" w:cs="Arial"/>
          <w:sz w:val="26"/>
          <w:szCs w:val="26"/>
          <w:lang w:val="es-ES" w:eastAsia="es-ES"/>
        </w:rPr>
        <w:t xml:space="preserve"> CIUDAD DE  25 DE MAYO</w:t>
      </w:r>
      <w:r w:rsidRPr="000B6ED8">
        <w:rPr>
          <w:rFonts w:ascii="Arial" w:eastAsia="Times New Roman" w:hAnsi="Arial" w:cs="Arial"/>
          <w:sz w:val="26"/>
          <w:szCs w:val="26"/>
          <w:lang w:val="es-ES" w:eastAsia="es-ES"/>
        </w:rPr>
        <w:t xml:space="preserve">, </w:t>
      </w:r>
      <w:r w:rsidR="00EA0D49" w:rsidRPr="000B6ED8">
        <w:rPr>
          <w:rFonts w:ascii="Arial" w:eastAsia="Times New Roman" w:hAnsi="Arial" w:cs="Arial"/>
          <w:sz w:val="26"/>
          <w:szCs w:val="26"/>
          <w:lang w:val="es-ES" w:eastAsia="es-ES"/>
        </w:rPr>
        <w:t xml:space="preserve">EN USO DE LAS FACULTADES SANCIONA LA SIGUIENTE </w:t>
      </w:r>
    </w:p>
    <w:p w14:paraId="1CD03614" w14:textId="48BE7ED1" w:rsidR="00783AD7" w:rsidRPr="000B6ED8" w:rsidRDefault="00783AD7" w:rsidP="00783AD7">
      <w:pPr>
        <w:tabs>
          <w:tab w:val="left" w:pos="3380"/>
        </w:tabs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u w:val="single"/>
          <w:lang w:val="es-ES" w:eastAsia="es-ES"/>
        </w:rPr>
      </w:pPr>
      <w:r w:rsidRPr="000B6ED8">
        <w:rPr>
          <w:rFonts w:ascii="Arial" w:eastAsia="Times New Roman" w:hAnsi="Arial" w:cs="Arial"/>
          <w:b/>
          <w:sz w:val="26"/>
          <w:szCs w:val="26"/>
          <w:u w:val="single"/>
          <w:lang w:val="es-ES" w:eastAsia="es-ES"/>
        </w:rPr>
        <w:t xml:space="preserve">ORDENANZA </w:t>
      </w:r>
    </w:p>
    <w:p w14:paraId="7AB75250" w14:textId="282B5082" w:rsidR="00783AD7" w:rsidRPr="000B6ED8" w:rsidRDefault="00783AD7" w:rsidP="00783AD7">
      <w:pPr>
        <w:tabs>
          <w:tab w:val="left" w:pos="3380"/>
        </w:tabs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val="es-ES" w:eastAsia="es-ES"/>
        </w:rPr>
      </w:pPr>
    </w:p>
    <w:p w14:paraId="51B1C074" w14:textId="74C7662A" w:rsidR="00783AD7" w:rsidRPr="000B6ED8" w:rsidRDefault="000E3560" w:rsidP="00656A9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highlight w:val="yellow"/>
          <w:lang w:eastAsia="es-AR"/>
        </w:rPr>
      </w:pPr>
      <w:r w:rsidRPr="000B6ED8">
        <w:rPr>
          <w:rFonts w:ascii="Arial" w:eastAsia="Times New Roman" w:hAnsi="Arial" w:cs="Arial"/>
          <w:b/>
          <w:bCs/>
          <w:sz w:val="26"/>
          <w:szCs w:val="26"/>
          <w:u w:val="single"/>
          <w:lang w:eastAsia="es-AR"/>
        </w:rPr>
        <w:t>Artículo</w:t>
      </w:r>
      <w:r w:rsidR="00783AD7" w:rsidRPr="000B6ED8">
        <w:rPr>
          <w:rFonts w:ascii="Arial" w:eastAsia="Times New Roman" w:hAnsi="Arial" w:cs="Arial"/>
          <w:b/>
          <w:bCs/>
          <w:sz w:val="26"/>
          <w:szCs w:val="26"/>
          <w:u w:val="single"/>
          <w:lang w:eastAsia="es-AR"/>
        </w:rPr>
        <w:t xml:space="preserve"> 1º</w:t>
      </w:r>
      <w:r w:rsidR="00783AD7" w:rsidRPr="000B6ED8">
        <w:rPr>
          <w:rFonts w:ascii="Arial" w:eastAsia="Times New Roman" w:hAnsi="Arial" w:cs="Arial"/>
          <w:bCs/>
          <w:sz w:val="26"/>
          <w:szCs w:val="26"/>
          <w:lang w:eastAsia="es-AR"/>
        </w:rPr>
        <w:t>:</w:t>
      </w:r>
      <w:r>
        <w:rPr>
          <w:rFonts w:ascii="Arial" w:eastAsia="Times New Roman" w:hAnsi="Arial" w:cs="Arial"/>
          <w:bCs/>
          <w:sz w:val="26"/>
          <w:szCs w:val="26"/>
          <w:lang w:eastAsia="es-AR"/>
        </w:rPr>
        <w:t xml:space="preserve"> 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Créase 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el 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Observatorio </w:t>
      </w:r>
      <w:r w:rsidR="00225CB4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Vial Municipal de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225CB4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l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a Ciudad </w:t>
      </w:r>
      <w:r w:rsidR="00225CB4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de</w:t>
      </w:r>
      <w:r w:rsidR="004269A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25 </w:t>
      </w:r>
      <w:r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de</w:t>
      </w:r>
      <w:r w:rsidR="004269A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M</w:t>
      </w:r>
      <w:r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ayo</w:t>
      </w:r>
      <w:r w:rsidR="004269A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, P</w:t>
      </w:r>
      <w:r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cia</w:t>
      </w:r>
      <w:r w:rsidR="004269A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. B</w:t>
      </w:r>
      <w:r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s</w:t>
      </w:r>
      <w:r w:rsidR="004269A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A</w:t>
      </w:r>
      <w:r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s</w:t>
      </w:r>
      <w:r w:rsidR="004269A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, 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en el ámbito de 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la Secretaría de Gobierno. 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Dicha dependencia será destinada a la investigación de los hechos y actos vinculados con el uso y la circulación de la vía pública, comprendiendo el es</w:t>
      </w:r>
      <w:r w:rsidR="00FE209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t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udio de los vehículos, </w:t>
      </w:r>
      <w:r w:rsidR="00795D7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moto</w:t>
      </w:r>
      <w:r w:rsidR="00406B9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795D7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vehículos</w:t>
      </w:r>
      <w:r w:rsidR="0099166E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, el transporte público y privado</w:t>
      </w:r>
      <w:r w:rsidR="00FE209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, las personas, la infraestructura vial, las condiciones del medio ambiente físico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y social</w:t>
      </w:r>
      <w:r w:rsidR="00795D7C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, 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a fin de generar información confiable que permita 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lastRenderedPageBreak/>
        <w:t>establecer políticas estratégicas en pos de una movilidad segura y sustentable.</w:t>
      </w:r>
    </w:p>
    <w:p w14:paraId="10327A44" w14:textId="3215959F" w:rsidR="00F32243" w:rsidRPr="000B6ED8" w:rsidRDefault="000E3560" w:rsidP="00783A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>Artículo</w:t>
      </w:r>
      <w:r w:rsidR="00783AD7"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 xml:space="preserve"> 2º</w:t>
      </w:r>
      <w:r w:rsidR="00783AD7" w:rsidRPr="000B6ED8"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>:</w:t>
      </w:r>
      <w:r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Son objetivos del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Observatorio Vial Municipal 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la gestión y producción del conocimiento en materia de seguridad vial en la ciudad, mediante la producción de información y la elaboración de análisis acerca de los siniestros viales y las problemáticas derivadas de la organización vial de la ciudad, así como de la situación y el desempeño </w:t>
      </w:r>
      <w:r w:rsidR="00C4425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de los organismos del sistema de seguridad con asiento en el territorio. Ello, con el fin último de aportar conocimientos para la formulación, implementación evaluación y</w:t>
      </w:r>
      <w:r w:rsidR="00406B9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/</w:t>
      </w:r>
      <w:r w:rsidR="00C4425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o revisión de las políticas y</w:t>
      </w:r>
      <w:r w:rsidR="00406B9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/</w:t>
      </w:r>
      <w:r w:rsidR="00C4425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o estrategias de seguridad vial y ordenamiento urbano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.</w:t>
      </w:r>
    </w:p>
    <w:p w14:paraId="1FB23758" w14:textId="5FD0B06C" w:rsidR="00CA2AA7" w:rsidRPr="000B6ED8" w:rsidRDefault="000E3560" w:rsidP="00783A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>Artículo</w:t>
      </w:r>
      <w:r w:rsidR="00783AD7"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 xml:space="preserve"> 3</w:t>
      </w:r>
      <w:r w:rsidR="00783AD7" w:rsidRPr="000B6ED8"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>:</w:t>
      </w:r>
      <w:r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El Observatorio </w:t>
      </w:r>
      <w:r w:rsidR="00F32243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Vial Municipal estará conformado por dos miembros titulares y dos suplentes, en representación por partes iguales del Honorable Concejo Deliberante y del Departamento Ejecutivo Municipal. Asimismo, se invitará </w:t>
      </w:r>
      <w:r w:rsidR="00CA2AA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 participar a las instituciones públicas y privadas con incumbencia en la materia y con asiento en la ciudad.</w:t>
      </w:r>
    </w:p>
    <w:p w14:paraId="5ED5EA6F" w14:textId="42BE0732" w:rsidR="009064B5" w:rsidRPr="000E3560" w:rsidRDefault="000E3560" w:rsidP="00783A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lang w:eastAsia="es-AR"/>
        </w:rPr>
      </w:pPr>
      <w:bookmarkStart w:id="1" w:name="_Hlk128487905"/>
      <w:r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>Artículo</w:t>
      </w:r>
      <w:r w:rsidR="00783AD7"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 xml:space="preserve"> 4</w:t>
      </w:r>
      <w:r w:rsidR="00783AD7" w:rsidRPr="000B6ED8"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>:</w:t>
      </w:r>
      <w:r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Los </w:t>
      </w:r>
      <w:bookmarkEnd w:id="1"/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integrantes </w:t>
      </w:r>
      <w:bookmarkStart w:id="2" w:name="_Hlk128487936"/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del </w:t>
      </w:r>
      <w:r w:rsidR="00783AD7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Observatorio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Vial Municipal </w:t>
      </w:r>
      <w:bookmarkEnd w:id="2"/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acceden al ejercicio honorario de sus funciones por su especial conocimiento e interés en la temática.</w:t>
      </w:r>
    </w:p>
    <w:p w14:paraId="06A3F633" w14:textId="47CDB8D9" w:rsidR="009064B5" w:rsidRPr="000B6ED8" w:rsidRDefault="000E3560" w:rsidP="00783A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>Artículo</w:t>
      </w:r>
      <w:r w:rsidR="009064B5"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 xml:space="preserve"> 5</w:t>
      </w:r>
      <w:r w:rsidR="009064B5" w:rsidRPr="000B6ED8"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>:</w:t>
      </w:r>
      <w:bookmarkStart w:id="3" w:name="_Hlk128488042"/>
      <w:r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El Observatorio Vial Municipal </w:t>
      </w:r>
      <w:bookmarkEnd w:id="3"/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dictará su propio reglamento interno, en el cual se establecerá la modalidad de organización y funcionamiento en un todo conforme con las disposiciones y objetivos de la presente.</w:t>
      </w:r>
    </w:p>
    <w:p w14:paraId="3BE2D927" w14:textId="7DBC52F8" w:rsidR="009064B5" w:rsidRPr="000B6ED8" w:rsidRDefault="000E3560" w:rsidP="00783A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>Artículo</w:t>
      </w:r>
      <w:r w:rsidR="009064B5"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 xml:space="preserve"> 6</w:t>
      </w:r>
      <w:r w:rsidR="009064B5" w:rsidRPr="000B6ED8"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>:</w:t>
      </w:r>
      <w:r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El Observatorio Vial Municipal deberá presentar un informe </w:t>
      </w:r>
      <w:r w:rsidR="009064B5" w:rsidRPr="000E3560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trimestral 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del estado de situación ante el Honorable Concejo Deliberante en el cual deberá dar cuenta de los objetivos planeados en el </w:t>
      </w:r>
      <w:r w:rsidR="00C4425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artículo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2° de la presente.</w:t>
      </w:r>
    </w:p>
    <w:p w14:paraId="2A0531E8" w14:textId="7358E9A9" w:rsidR="009064B5" w:rsidRPr="000B6ED8" w:rsidRDefault="000E3560" w:rsidP="00783A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</w:pPr>
      <w:r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>Artículo</w:t>
      </w:r>
      <w:r w:rsidR="009064B5" w:rsidRPr="000B6ED8">
        <w:rPr>
          <w:rFonts w:ascii="Arial" w:eastAsia="Times New Roman" w:hAnsi="Arial" w:cs="Arial"/>
          <w:b/>
          <w:bCs/>
          <w:color w:val="201F1E"/>
          <w:sz w:val="26"/>
          <w:szCs w:val="26"/>
          <w:u w:val="single"/>
          <w:bdr w:val="none" w:sz="0" w:space="0" w:color="auto" w:frame="1"/>
          <w:lang w:eastAsia="es-AR"/>
        </w:rPr>
        <w:t xml:space="preserve"> 7</w:t>
      </w:r>
      <w:r w:rsidR="009064B5" w:rsidRPr="000B6ED8"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>:</w:t>
      </w:r>
      <w:r>
        <w:rPr>
          <w:rFonts w:ascii="Arial" w:eastAsia="Times New Roman" w:hAnsi="Arial" w:cs="Arial"/>
          <w:bCs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Autorízase al Departamento Ejecutivo a firmar convenios de colaboración con entidades públicas o privadas a los efectos de instrumentar el traslado de la información que estas recaben en materia de seguridad vial y otras</w:t>
      </w:r>
      <w:r w:rsidR="00C4425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 xml:space="preserve"> </w:t>
      </w:r>
      <w:r w:rsidR="009064B5" w:rsidRPr="000B6ED8">
        <w:rPr>
          <w:rFonts w:ascii="Arial" w:eastAsia="Times New Roman" w:hAnsi="Arial" w:cs="Arial"/>
          <w:color w:val="201F1E"/>
          <w:sz w:val="26"/>
          <w:szCs w:val="26"/>
          <w:bdr w:val="none" w:sz="0" w:space="0" w:color="auto" w:frame="1"/>
          <w:lang w:eastAsia="es-AR"/>
        </w:rPr>
        <w:t>acciones a fin de una movilidad segura y sustentable.</w:t>
      </w:r>
    </w:p>
    <w:p w14:paraId="553E7F18" w14:textId="5A760425" w:rsidR="000B6ED8" w:rsidRDefault="00C22052" w:rsidP="000B6ED8">
      <w:pPr>
        <w:tabs>
          <w:tab w:val="left" w:pos="4515"/>
        </w:tabs>
        <w:rPr>
          <w:rFonts w:ascii="Arial" w:eastAsia="Calibri" w:hAnsi="Arial" w:cs="Arial"/>
          <w:sz w:val="26"/>
          <w:szCs w:val="26"/>
        </w:rPr>
      </w:pPr>
      <w:r w:rsidRPr="000E3560">
        <w:rPr>
          <w:rFonts w:ascii="Arial" w:eastAsia="Calibri" w:hAnsi="Arial" w:cs="Arial"/>
          <w:b/>
          <w:bCs/>
          <w:sz w:val="26"/>
          <w:szCs w:val="26"/>
          <w:u w:val="single"/>
        </w:rPr>
        <w:t>Artículo</w:t>
      </w:r>
      <w:r w:rsidR="000E3560" w:rsidRPr="000E3560">
        <w:rPr>
          <w:rFonts w:ascii="Arial" w:eastAsia="Calibri" w:hAnsi="Arial" w:cs="Arial"/>
          <w:b/>
          <w:bCs/>
          <w:sz w:val="26"/>
          <w:szCs w:val="26"/>
          <w:u w:val="single"/>
        </w:rPr>
        <w:t xml:space="preserve"> 8°:</w:t>
      </w:r>
      <w:r w:rsidR="000E3560">
        <w:rPr>
          <w:rFonts w:ascii="Arial" w:eastAsia="Calibri" w:hAnsi="Arial" w:cs="Arial"/>
          <w:sz w:val="26"/>
          <w:szCs w:val="26"/>
        </w:rPr>
        <w:t xml:space="preserve"> De forma.</w:t>
      </w:r>
    </w:p>
    <w:p w14:paraId="31212C1C" w14:textId="77777777" w:rsidR="000B6ED8" w:rsidRDefault="000B6ED8" w:rsidP="000B6ED8">
      <w:pPr>
        <w:tabs>
          <w:tab w:val="left" w:pos="4515"/>
        </w:tabs>
        <w:rPr>
          <w:rFonts w:ascii="Arial" w:hAnsi="Arial" w:cs="Arial"/>
          <w:sz w:val="26"/>
          <w:szCs w:val="26"/>
        </w:rPr>
      </w:pPr>
    </w:p>
    <w:p w14:paraId="06E23986" w14:textId="32A5332C" w:rsidR="00C22052" w:rsidRPr="00C22052" w:rsidRDefault="00C22052" w:rsidP="00C22052">
      <w:pPr>
        <w:tabs>
          <w:tab w:val="left" w:pos="4515"/>
        </w:tabs>
        <w:rPr>
          <w:rFonts w:ascii="Arial" w:hAnsi="Arial" w:cs="Arial"/>
          <w:sz w:val="26"/>
          <w:szCs w:val="26"/>
        </w:rPr>
      </w:pPr>
      <w:r w:rsidRPr="00C22052">
        <w:rPr>
          <w:rFonts w:ascii="Arial" w:hAnsi="Arial" w:cs="Arial"/>
          <w:sz w:val="26"/>
          <w:szCs w:val="26"/>
        </w:rPr>
        <w:t>Firman los Concejales: Panaccio</w:t>
      </w:r>
      <w:r>
        <w:rPr>
          <w:rFonts w:ascii="Arial" w:hAnsi="Arial" w:cs="Arial"/>
          <w:sz w:val="26"/>
          <w:szCs w:val="26"/>
        </w:rPr>
        <w:t xml:space="preserve">, </w:t>
      </w:r>
      <w:r w:rsidRPr="00C22052">
        <w:rPr>
          <w:rFonts w:ascii="Arial" w:hAnsi="Arial" w:cs="Arial"/>
          <w:sz w:val="26"/>
          <w:szCs w:val="26"/>
        </w:rPr>
        <w:t>Herraiz</w:t>
      </w:r>
      <w:r>
        <w:rPr>
          <w:rFonts w:ascii="Arial" w:hAnsi="Arial" w:cs="Arial"/>
          <w:sz w:val="26"/>
          <w:szCs w:val="26"/>
        </w:rPr>
        <w:t xml:space="preserve"> y Brunelli</w:t>
      </w:r>
      <w:r w:rsidRPr="00C22052">
        <w:rPr>
          <w:rFonts w:ascii="Arial" w:hAnsi="Arial" w:cs="Arial"/>
          <w:sz w:val="26"/>
          <w:szCs w:val="26"/>
        </w:rPr>
        <w:t>.</w:t>
      </w:r>
    </w:p>
    <w:p w14:paraId="4858C557" w14:textId="2FC58E9D" w:rsidR="000E3560" w:rsidRPr="000B6ED8" w:rsidRDefault="00C22052" w:rsidP="00C22052">
      <w:pPr>
        <w:tabs>
          <w:tab w:val="left" w:pos="4515"/>
        </w:tabs>
        <w:rPr>
          <w:rFonts w:ascii="Arial" w:hAnsi="Arial" w:cs="Arial"/>
          <w:sz w:val="26"/>
          <w:szCs w:val="26"/>
        </w:rPr>
      </w:pPr>
      <w:r w:rsidRPr="00C22052">
        <w:rPr>
          <w:rFonts w:ascii="Arial" w:hAnsi="Arial" w:cs="Arial"/>
          <w:sz w:val="26"/>
          <w:szCs w:val="26"/>
          <w:lang w:val="en-US"/>
        </w:rPr>
        <w:pict w14:anchorId="62C3A6C8">
          <v:rect id="_x0000_i1026" style="width:441.9pt;height:1.5pt" o:hrstd="t" o:hr="t" fillcolor="#a0a0a0" stroked="f"/>
        </w:pict>
      </w:r>
    </w:p>
    <w:sectPr w:rsidR="000E3560" w:rsidRPr="000B6ED8" w:rsidSect="000B6ED8">
      <w:headerReference w:type="default" r:id="rId7"/>
      <w:pgSz w:w="12242" w:h="20163" w:code="5"/>
      <w:pgMar w:top="1134" w:right="1077" w:bottom="1134" w:left="2552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9AE4F" w14:textId="77777777" w:rsidR="00F14D65" w:rsidRDefault="00F14D65" w:rsidP="00783AD7">
      <w:pPr>
        <w:spacing w:after="0" w:line="240" w:lineRule="auto"/>
      </w:pPr>
      <w:r>
        <w:separator/>
      </w:r>
    </w:p>
  </w:endnote>
  <w:endnote w:type="continuationSeparator" w:id="0">
    <w:p w14:paraId="4370DA05" w14:textId="77777777" w:rsidR="00F14D65" w:rsidRDefault="00F14D65" w:rsidP="00783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52B1C" w14:textId="77777777" w:rsidR="00F14D65" w:rsidRDefault="00F14D65" w:rsidP="00783AD7">
      <w:pPr>
        <w:spacing w:after="0" w:line="240" w:lineRule="auto"/>
      </w:pPr>
      <w:r>
        <w:separator/>
      </w:r>
    </w:p>
  </w:footnote>
  <w:footnote w:type="continuationSeparator" w:id="0">
    <w:p w14:paraId="6B4162C8" w14:textId="77777777" w:rsidR="00F14D65" w:rsidRDefault="00F14D65" w:rsidP="00783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79C50" w14:textId="21B9516B" w:rsidR="00D3195B" w:rsidRPr="000B6ED8" w:rsidRDefault="00D3195B" w:rsidP="000B6ED8">
    <w:pPr>
      <w:tabs>
        <w:tab w:val="left" w:pos="4530"/>
      </w:tabs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203DC"/>
    <w:multiLevelType w:val="multilevel"/>
    <w:tmpl w:val="6FF0CE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A31F0E"/>
    <w:multiLevelType w:val="multilevel"/>
    <w:tmpl w:val="2C705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1F3221"/>
    <w:multiLevelType w:val="multilevel"/>
    <w:tmpl w:val="B97EC8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4566AF"/>
    <w:multiLevelType w:val="multilevel"/>
    <w:tmpl w:val="04AA6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DD230A"/>
    <w:multiLevelType w:val="multilevel"/>
    <w:tmpl w:val="BC823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590601"/>
    <w:multiLevelType w:val="multilevel"/>
    <w:tmpl w:val="E26E211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DA7B29"/>
    <w:multiLevelType w:val="multilevel"/>
    <w:tmpl w:val="600410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891982"/>
    <w:multiLevelType w:val="multilevel"/>
    <w:tmpl w:val="AB985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D774FC"/>
    <w:multiLevelType w:val="multilevel"/>
    <w:tmpl w:val="8E3C3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1249060">
    <w:abstractNumId w:val="6"/>
  </w:num>
  <w:num w:numId="2" w16cid:durableId="496458257">
    <w:abstractNumId w:val="1"/>
  </w:num>
  <w:num w:numId="3" w16cid:durableId="1974748845">
    <w:abstractNumId w:val="5"/>
  </w:num>
  <w:num w:numId="4" w16cid:durableId="1750275239">
    <w:abstractNumId w:val="3"/>
  </w:num>
  <w:num w:numId="5" w16cid:durableId="1200706657">
    <w:abstractNumId w:val="8"/>
  </w:num>
  <w:num w:numId="6" w16cid:durableId="839584120">
    <w:abstractNumId w:val="7"/>
  </w:num>
  <w:num w:numId="7" w16cid:durableId="745147406">
    <w:abstractNumId w:val="2"/>
  </w:num>
  <w:num w:numId="8" w16cid:durableId="1344092061">
    <w:abstractNumId w:val="4"/>
  </w:num>
  <w:num w:numId="9" w16cid:durableId="102039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3AD7"/>
    <w:rsid w:val="000330B9"/>
    <w:rsid w:val="000424AE"/>
    <w:rsid w:val="0009517C"/>
    <w:rsid w:val="000B6ED8"/>
    <w:rsid w:val="000D77D8"/>
    <w:rsid w:val="000E3560"/>
    <w:rsid w:val="001078A3"/>
    <w:rsid w:val="00153FF5"/>
    <w:rsid w:val="001557AA"/>
    <w:rsid w:val="00211FB5"/>
    <w:rsid w:val="00225CB4"/>
    <w:rsid w:val="0026417A"/>
    <w:rsid w:val="002667E8"/>
    <w:rsid w:val="00285677"/>
    <w:rsid w:val="002A743A"/>
    <w:rsid w:val="003F260B"/>
    <w:rsid w:val="00406B95"/>
    <w:rsid w:val="004269A3"/>
    <w:rsid w:val="00456FB8"/>
    <w:rsid w:val="0051094C"/>
    <w:rsid w:val="005916BB"/>
    <w:rsid w:val="005F2C03"/>
    <w:rsid w:val="00656A9B"/>
    <w:rsid w:val="007570F5"/>
    <w:rsid w:val="00783AD7"/>
    <w:rsid w:val="00795D7C"/>
    <w:rsid w:val="009064B5"/>
    <w:rsid w:val="0099166E"/>
    <w:rsid w:val="009B59D4"/>
    <w:rsid w:val="00A1395E"/>
    <w:rsid w:val="00A3089B"/>
    <w:rsid w:val="00A6413B"/>
    <w:rsid w:val="00A67A8D"/>
    <w:rsid w:val="00B573C0"/>
    <w:rsid w:val="00B62340"/>
    <w:rsid w:val="00BC00CC"/>
    <w:rsid w:val="00C22052"/>
    <w:rsid w:val="00C44255"/>
    <w:rsid w:val="00CA2AA7"/>
    <w:rsid w:val="00D3195B"/>
    <w:rsid w:val="00D66F04"/>
    <w:rsid w:val="00EA0D49"/>
    <w:rsid w:val="00EF72E6"/>
    <w:rsid w:val="00F14D65"/>
    <w:rsid w:val="00F32243"/>
    <w:rsid w:val="00FE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409D"/>
  <w15:docId w15:val="{52C455F7-BFDA-4044-A3D9-A8E019FE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3A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3AD7"/>
  </w:style>
  <w:style w:type="paragraph" w:styleId="Piedepgina">
    <w:name w:val="footer"/>
    <w:basedOn w:val="Normal"/>
    <w:link w:val="PiedepginaCar"/>
    <w:uiPriority w:val="99"/>
    <w:unhideWhenUsed/>
    <w:rsid w:val="00783A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3AD7"/>
  </w:style>
  <w:style w:type="paragraph" w:styleId="Sinespaciado">
    <w:name w:val="No Spacing"/>
    <w:uiPriority w:val="1"/>
    <w:qFormat/>
    <w:rsid w:val="000424AE"/>
    <w:pPr>
      <w:spacing w:after="0" w:line="240" w:lineRule="auto"/>
    </w:pPr>
    <w:rPr>
      <w:rFonts w:ascii="Calibri" w:eastAsia="Calibri" w:hAnsi="Calibri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740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Guillermina Diaz</dc:creator>
  <cp:lastModifiedBy>Ryzen5</cp:lastModifiedBy>
  <cp:revision>8</cp:revision>
  <cp:lastPrinted>2026-09-25T15:34:00Z</cp:lastPrinted>
  <dcterms:created xsi:type="dcterms:W3CDTF">2026-09-25T13:07:00Z</dcterms:created>
  <dcterms:modified xsi:type="dcterms:W3CDTF">2026-09-25T19:37:00Z</dcterms:modified>
</cp:coreProperties>
</file>